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04571" w14:textId="77777777" w:rsidR="00312E49" w:rsidRDefault="00312E49" w:rsidP="00312E49">
      <w:pPr>
        <w:pStyle w:val="BodyText"/>
        <w:spacing w:after="0"/>
        <w:jc w:val="left"/>
        <w:rPr>
          <w:rFonts w:ascii="Aptos" w:hAnsi="Aptos"/>
        </w:rPr>
      </w:pPr>
      <w:r>
        <w:rPr>
          <w:rFonts w:ascii="Aptos" w:hAnsi="Aptos"/>
        </w:rPr>
        <w:t>Podcast: MCF horizons Podcast Series</w:t>
      </w:r>
      <w:r>
        <w:rPr>
          <w:rFonts w:ascii="Aptos" w:hAnsi="Aptos"/>
        </w:rPr>
        <w:br/>
        <w:t>Episode: 01 – The Critical Infrastructure Act</w:t>
      </w:r>
      <w:r>
        <w:rPr>
          <w:rFonts w:ascii="Aptos" w:hAnsi="Aptos"/>
        </w:rPr>
        <w:br/>
        <w:t>Published: 15 July 2026</w:t>
      </w:r>
      <w:r>
        <w:rPr>
          <w:rFonts w:ascii="Aptos" w:hAnsi="Aptos"/>
        </w:rPr>
        <w:br/>
        <w:t>Duration: 18:17</w:t>
      </w:r>
      <w:r>
        <w:rPr>
          <w:rFonts w:ascii="Aptos" w:hAnsi="Aptos"/>
        </w:rPr>
        <w:br/>
        <w:t xml:space="preserve">Participants: </w:t>
      </w:r>
    </w:p>
    <w:p w14:paraId="2620A794" w14:textId="77777777" w:rsidR="00312E49" w:rsidRDefault="00312E49" w:rsidP="00312E49">
      <w:pPr>
        <w:pStyle w:val="BodyText"/>
        <w:numPr>
          <w:ilvl w:val="0"/>
          <w:numId w:val="19"/>
        </w:numPr>
        <w:spacing w:after="0"/>
        <w:jc w:val="left"/>
        <w:rPr>
          <w:rFonts w:ascii="Aptos" w:hAnsi="Aptos"/>
        </w:rPr>
      </w:pPr>
      <w:r>
        <w:rPr>
          <w:rFonts w:ascii="Aptos" w:hAnsi="Aptos"/>
        </w:rPr>
        <w:t>Karen Quigley (Host, Senior Knowledge Lawyer)</w:t>
      </w:r>
    </w:p>
    <w:p w14:paraId="1A62F7AA" w14:textId="5EEF8726" w:rsidR="00312E49" w:rsidRDefault="00312E49" w:rsidP="00312E49">
      <w:pPr>
        <w:pStyle w:val="BodyText"/>
        <w:numPr>
          <w:ilvl w:val="0"/>
          <w:numId w:val="19"/>
        </w:numPr>
        <w:spacing w:after="0"/>
        <w:jc w:val="left"/>
        <w:rPr>
          <w:rFonts w:ascii="Aptos" w:hAnsi="Aptos"/>
        </w:rPr>
      </w:pPr>
      <w:r>
        <w:rPr>
          <w:rFonts w:ascii="Aptos" w:hAnsi="Aptos"/>
        </w:rPr>
        <w:t>Brendan Slattery (Guest, Partner and Head of Environmental and Planning)</w:t>
      </w:r>
    </w:p>
    <w:p w14:paraId="5480A5E5" w14:textId="77777777" w:rsidR="00312E49" w:rsidRDefault="00312E49" w:rsidP="00312E49">
      <w:pPr>
        <w:pStyle w:val="BodyText"/>
        <w:spacing w:after="0"/>
        <w:jc w:val="left"/>
        <w:rPr>
          <w:rFonts w:ascii="Aptos" w:hAnsi="Aptos"/>
        </w:rPr>
      </w:pPr>
    </w:p>
    <w:p w14:paraId="7F506CCD" w14:textId="77777777" w:rsidR="00312E49" w:rsidRDefault="00312E49" w:rsidP="00312E49">
      <w:pPr>
        <w:pStyle w:val="BodyText"/>
        <w:spacing w:after="0"/>
        <w:jc w:val="left"/>
        <w:rPr>
          <w:rFonts w:ascii="Aptos" w:hAnsi="Aptos"/>
        </w:rPr>
      </w:pPr>
      <w:r w:rsidRPr="00312E49">
        <w:rPr>
          <w:rFonts w:ascii="Aptos" w:hAnsi="Aptos"/>
        </w:rPr>
        <w:t>Transcript generated from the episode audio and reviewed for accuracy.</w:t>
      </w:r>
    </w:p>
    <w:p w14:paraId="5EB85F5C" w14:textId="77777777" w:rsidR="00312E49" w:rsidRDefault="00312E49" w:rsidP="00312E49">
      <w:pPr>
        <w:pStyle w:val="BodyText"/>
        <w:spacing w:after="0"/>
        <w:jc w:val="left"/>
        <w:rPr>
          <w:rFonts w:ascii="Aptos" w:hAnsi="Aptos"/>
        </w:rPr>
      </w:pPr>
    </w:p>
    <w:p w14:paraId="6A70848C" w14:textId="4B6AE3F7" w:rsidR="00312E49" w:rsidRDefault="00312E49" w:rsidP="00312E49">
      <w:pPr>
        <w:pStyle w:val="BodyText"/>
        <w:spacing w:after="0"/>
        <w:jc w:val="left"/>
        <w:rPr>
          <w:rFonts w:ascii="Aptos" w:hAnsi="Aptos"/>
        </w:rPr>
      </w:pPr>
      <w:r w:rsidRPr="00312E49">
        <w:rPr>
          <w:rFonts w:ascii="Aptos" w:hAnsi="Aptos"/>
        </w:rPr>
        <w:t>Minor edits have been made for readability. Non-verbal sounds and filler words may have been removed where they do not affect meaning.</w:t>
      </w:r>
    </w:p>
    <w:p w14:paraId="2BCE5651" w14:textId="4C2FD34D" w:rsidR="00E4168D" w:rsidRDefault="00E4168D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br/>
        <w:t>---</w:t>
      </w:r>
    </w:p>
    <w:p w14:paraId="45884DC3" w14:textId="29A1B920" w:rsidR="00312E49" w:rsidRDefault="00E4168D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Transcript</w:t>
      </w:r>
    </w:p>
    <w:p w14:paraId="3D64844E" w14:textId="319AA292" w:rsidR="003077F3" w:rsidRPr="003077F3" w:rsidRDefault="00BB0329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0:00</w:t>
      </w:r>
      <w:r>
        <w:rPr>
          <w:rFonts w:ascii="Aptos" w:hAnsi="Aptos"/>
        </w:rPr>
        <w:t xml:space="preserve"> – 0:20]</w:t>
      </w:r>
    </w:p>
    <w:p w14:paraId="7BD6F02C" w14:textId="7B126148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Welcome to MCF horizons, McCann FitzGerald</w:t>
      </w:r>
      <w:r>
        <w:rPr>
          <w:rFonts w:ascii="Aptos" w:hAnsi="Aptos"/>
        </w:rPr>
        <w:t>’s</w:t>
      </w:r>
      <w:r w:rsidRPr="003077F3">
        <w:rPr>
          <w:rFonts w:ascii="Aptos" w:hAnsi="Aptos"/>
        </w:rPr>
        <w:t xml:space="preserve"> podcast series, where we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explore the legal and market developments, trends, and policy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milestones that are shaping today's landscape. Through conversations with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our lawyers, we share practical, forward-looking insights to help</w:t>
      </w:r>
      <w:r w:rsidR="00BB0329">
        <w:rPr>
          <w:rFonts w:ascii="Aptos" w:hAnsi="Aptos"/>
        </w:rPr>
        <w:t xml:space="preserve"> </w:t>
      </w:r>
      <w:r>
        <w:rPr>
          <w:rFonts w:ascii="Aptos" w:hAnsi="Aptos"/>
        </w:rPr>
        <w:t xml:space="preserve">organisations </w:t>
      </w:r>
      <w:r w:rsidRPr="003077F3">
        <w:rPr>
          <w:rFonts w:ascii="Aptos" w:hAnsi="Aptos"/>
        </w:rPr>
        <w:t>navigate change and make informed decisions. Now, let's turn to</w:t>
      </w:r>
      <w:r w:rsidR="00BB0329">
        <w:rPr>
          <w:rFonts w:ascii="Aptos" w:hAnsi="Aptos"/>
        </w:rPr>
        <w:t xml:space="preserve"> </w:t>
      </w:r>
      <w:r w:rsidR="00BB0329" w:rsidRPr="003077F3">
        <w:rPr>
          <w:rFonts w:ascii="Aptos" w:hAnsi="Aptos"/>
        </w:rPr>
        <w:t>today's episode.</w:t>
      </w:r>
    </w:p>
    <w:p w14:paraId="7FC8BA19" w14:textId="0A1C4957" w:rsidR="003077F3" w:rsidRPr="003077F3" w:rsidRDefault="00BB0329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Pr="003077F3">
        <w:rPr>
          <w:rFonts w:ascii="Aptos" w:hAnsi="Aptos"/>
        </w:rPr>
        <w:t>0:20</w:t>
      </w:r>
      <w:r>
        <w:rPr>
          <w:rFonts w:ascii="Aptos" w:hAnsi="Aptos"/>
        </w:rPr>
        <w:t xml:space="preserve"> - 0:42]</w:t>
      </w:r>
    </w:p>
    <w:p w14:paraId="50042507" w14:textId="531A9DDA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Hello everyone. My name is Karen Quigley. I'm a Senior Knowledge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Lawyer in McCann FitzGerald and I'm joined here by Brendan Slattery, a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Partner in our Environmental and Planning Group. Welcome Brendan. Today we're going to talk all things Critical Infrastructure Act and we're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going to kick </w:t>
      </w:r>
      <w:r w:rsidR="00BB0329" w:rsidRPr="003077F3">
        <w:rPr>
          <w:rFonts w:ascii="Aptos" w:hAnsi="Aptos"/>
        </w:rPr>
        <w:t>off,</w:t>
      </w:r>
      <w:r w:rsidRPr="003077F3">
        <w:rPr>
          <w:rFonts w:ascii="Aptos" w:hAnsi="Aptos"/>
        </w:rPr>
        <w:t xml:space="preserve"> I think</w:t>
      </w:r>
      <w:r>
        <w:rPr>
          <w:rFonts w:ascii="Aptos" w:hAnsi="Aptos"/>
        </w:rPr>
        <w:t xml:space="preserve">. </w:t>
      </w:r>
      <w:r w:rsidRPr="003077F3">
        <w:rPr>
          <w:rFonts w:ascii="Aptos" w:hAnsi="Aptos"/>
        </w:rPr>
        <w:t>Brendan if you could give us some context I suppose to</w:t>
      </w:r>
      <w:r w:rsidR="00BB0329">
        <w:rPr>
          <w:rFonts w:ascii="Aptos" w:hAnsi="Aptos"/>
        </w:rPr>
        <w:t xml:space="preserve"> </w:t>
      </w:r>
      <w:r w:rsidR="00BB0329" w:rsidRPr="003077F3">
        <w:rPr>
          <w:rFonts w:ascii="Aptos" w:hAnsi="Aptos"/>
        </w:rPr>
        <w:t>the Act</w:t>
      </w:r>
      <w:r w:rsidR="00BB0329">
        <w:rPr>
          <w:rFonts w:ascii="Aptos" w:hAnsi="Aptos"/>
        </w:rPr>
        <w:t>,</w:t>
      </w:r>
      <w:r w:rsidR="00BB0329" w:rsidRPr="003077F3">
        <w:rPr>
          <w:rFonts w:ascii="Aptos" w:hAnsi="Aptos"/>
        </w:rPr>
        <w:t xml:space="preserve"> where it came from and what it's seeking to address.</w:t>
      </w:r>
    </w:p>
    <w:p w14:paraId="4A0D6611" w14:textId="474D5106" w:rsidR="003077F3" w:rsidRPr="003077F3" w:rsidRDefault="00BB0329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0:42</w:t>
      </w:r>
      <w:r>
        <w:rPr>
          <w:rFonts w:ascii="Aptos" w:hAnsi="Aptos"/>
        </w:rPr>
        <w:t xml:space="preserve"> – 1:24]</w:t>
      </w:r>
    </w:p>
    <w:p w14:paraId="2DD73410" w14:textId="4CEAD9E1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Well, this is the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moment where Ireland signals to itself and the world that it's ready to do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major infrastructure. </w:t>
      </w:r>
      <w:r w:rsidR="00042F4B">
        <w:rPr>
          <w:rFonts w:ascii="Aptos" w:hAnsi="Aptos"/>
        </w:rPr>
        <w:t>W</w:t>
      </w:r>
      <w:r w:rsidRPr="003077F3">
        <w:rPr>
          <w:rFonts w:ascii="Aptos" w:hAnsi="Aptos"/>
        </w:rPr>
        <w:t xml:space="preserve">e've had a revised </w:t>
      </w:r>
      <w:r>
        <w:rPr>
          <w:rFonts w:ascii="Aptos" w:hAnsi="Aptos"/>
        </w:rPr>
        <w:t>N</w:t>
      </w:r>
      <w:r w:rsidRPr="003077F3">
        <w:rPr>
          <w:rFonts w:ascii="Aptos" w:hAnsi="Aptos"/>
        </w:rPr>
        <w:t xml:space="preserve">ational </w:t>
      </w:r>
      <w:r>
        <w:rPr>
          <w:rFonts w:ascii="Aptos" w:hAnsi="Aptos"/>
        </w:rPr>
        <w:t>D</w:t>
      </w:r>
      <w:r w:rsidRPr="003077F3">
        <w:rPr>
          <w:rFonts w:ascii="Aptos" w:hAnsi="Aptos"/>
        </w:rPr>
        <w:t xml:space="preserve">evelopment </w:t>
      </w:r>
      <w:r>
        <w:rPr>
          <w:rFonts w:ascii="Aptos" w:hAnsi="Aptos"/>
        </w:rPr>
        <w:t>P</w:t>
      </w:r>
      <w:r w:rsidRPr="003077F3">
        <w:rPr>
          <w:rFonts w:ascii="Aptos" w:hAnsi="Aptos"/>
        </w:rPr>
        <w:t>lan that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commits the </w:t>
      </w:r>
      <w:r>
        <w:rPr>
          <w:rFonts w:ascii="Aptos" w:hAnsi="Aptos"/>
        </w:rPr>
        <w:t>S</w:t>
      </w:r>
      <w:r w:rsidRPr="003077F3">
        <w:rPr>
          <w:rFonts w:ascii="Aptos" w:hAnsi="Aptos"/>
        </w:rPr>
        <w:t xml:space="preserve">tate to spend €275 billion. And as part of that, we </w:t>
      </w:r>
      <w:proofErr w:type="gramStart"/>
      <w:r w:rsidRPr="003077F3">
        <w:rPr>
          <w:rFonts w:ascii="Aptos" w:hAnsi="Aptos"/>
        </w:rPr>
        <w:t>have t</w:t>
      </w:r>
      <w:r w:rsidR="00BB0329">
        <w:rPr>
          <w:rFonts w:ascii="Aptos" w:hAnsi="Aptos"/>
        </w:rPr>
        <w:t>o</w:t>
      </w:r>
      <w:proofErr w:type="gramEnd"/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acknowledge that every day delay has cost. And if you think about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construction price inflation alone, a single day on a billion-euro project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is going to knock you back somewhere around 80 grand to 100 grand a day. And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on some of these projects, we're looking at billions of euros to be invested on</w:t>
      </w:r>
      <w:r w:rsidR="00BB0329">
        <w:rPr>
          <w:rFonts w:ascii="Aptos" w:hAnsi="Aptos"/>
        </w:rPr>
        <w:t xml:space="preserve"> </w:t>
      </w:r>
      <w:r w:rsidR="00BB0329" w:rsidRPr="003077F3">
        <w:rPr>
          <w:rFonts w:ascii="Aptos" w:hAnsi="Aptos"/>
        </w:rPr>
        <w:t xml:space="preserve">behalf of the </w:t>
      </w:r>
      <w:r w:rsidR="00BB0329">
        <w:rPr>
          <w:rFonts w:ascii="Aptos" w:hAnsi="Aptos"/>
        </w:rPr>
        <w:t>S</w:t>
      </w:r>
      <w:r w:rsidR="00BB0329" w:rsidRPr="003077F3">
        <w:rPr>
          <w:rFonts w:ascii="Aptos" w:hAnsi="Aptos"/>
        </w:rPr>
        <w:t>tate.</w:t>
      </w:r>
    </w:p>
    <w:p w14:paraId="33F504B3" w14:textId="2CA3B00D" w:rsidR="003077F3" w:rsidRPr="003077F3" w:rsidRDefault="00BB0329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1:24</w:t>
      </w:r>
      <w:r>
        <w:rPr>
          <w:rFonts w:ascii="Aptos" w:hAnsi="Aptos"/>
        </w:rPr>
        <w:t xml:space="preserve"> – 2.15]</w:t>
      </w:r>
    </w:p>
    <w:p w14:paraId="1CC56385" w14:textId="2BB495B8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And what the Critical Infrastructure Act does is take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ideas formed in the </w:t>
      </w:r>
      <w:r>
        <w:rPr>
          <w:rFonts w:ascii="Aptos" w:hAnsi="Aptos"/>
        </w:rPr>
        <w:t>A</w:t>
      </w:r>
      <w:r w:rsidRPr="003077F3">
        <w:rPr>
          <w:rFonts w:ascii="Aptos" w:hAnsi="Aptos"/>
        </w:rPr>
        <w:t xml:space="preserve">ccelerating </w:t>
      </w:r>
      <w:r>
        <w:rPr>
          <w:rFonts w:ascii="Aptos" w:hAnsi="Aptos"/>
        </w:rPr>
        <w:t>I</w:t>
      </w:r>
      <w:r w:rsidRPr="003077F3">
        <w:rPr>
          <w:rFonts w:ascii="Aptos" w:hAnsi="Aptos"/>
        </w:rPr>
        <w:t xml:space="preserve">nfrastructure </w:t>
      </w:r>
      <w:r>
        <w:rPr>
          <w:rFonts w:ascii="Aptos" w:hAnsi="Aptos"/>
        </w:rPr>
        <w:t>T</w:t>
      </w:r>
      <w:r w:rsidRPr="003077F3">
        <w:rPr>
          <w:rFonts w:ascii="Aptos" w:hAnsi="Aptos"/>
        </w:rPr>
        <w:t xml:space="preserve">ask </w:t>
      </w:r>
      <w:r>
        <w:rPr>
          <w:rFonts w:ascii="Aptos" w:hAnsi="Aptos"/>
        </w:rPr>
        <w:t>F</w:t>
      </w:r>
      <w:r w:rsidRPr="003077F3">
        <w:rPr>
          <w:rFonts w:ascii="Aptos" w:hAnsi="Aptos"/>
        </w:rPr>
        <w:t>orce set up by the</w:t>
      </w:r>
      <w:r w:rsidR="00BB0329">
        <w:rPr>
          <w:rFonts w:ascii="Aptos" w:hAnsi="Aptos"/>
        </w:rPr>
        <w:t xml:space="preserve"> </w:t>
      </w:r>
      <w:r>
        <w:rPr>
          <w:rFonts w:ascii="Aptos" w:hAnsi="Aptos"/>
        </w:rPr>
        <w:t>D</w:t>
      </w:r>
      <w:r w:rsidRPr="003077F3">
        <w:rPr>
          <w:rFonts w:ascii="Aptos" w:hAnsi="Aptos"/>
        </w:rPr>
        <w:t xml:space="preserve">epartment of </w:t>
      </w:r>
      <w:r>
        <w:rPr>
          <w:rFonts w:ascii="Aptos" w:hAnsi="Aptos"/>
        </w:rPr>
        <w:t>P</w:t>
      </w:r>
      <w:r w:rsidRPr="003077F3">
        <w:rPr>
          <w:rFonts w:ascii="Aptos" w:hAnsi="Aptos"/>
        </w:rPr>
        <w:t xml:space="preserve">ublic </w:t>
      </w:r>
      <w:r>
        <w:rPr>
          <w:rFonts w:ascii="Aptos" w:hAnsi="Aptos"/>
        </w:rPr>
        <w:t>E</w:t>
      </w:r>
      <w:r w:rsidRPr="003077F3">
        <w:rPr>
          <w:rFonts w:ascii="Aptos" w:hAnsi="Aptos"/>
        </w:rPr>
        <w:t xml:space="preserve">xpenditure and </w:t>
      </w:r>
      <w:r>
        <w:rPr>
          <w:rFonts w:ascii="Aptos" w:hAnsi="Aptos"/>
        </w:rPr>
        <w:t>R</w:t>
      </w:r>
      <w:r w:rsidRPr="003077F3">
        <w:rPr>
          <w:rFonts w:ascii="Aptos" w:hAnsi="Aptos"/>
        </w:rPr>
        <w:t>eform to look at the way we do things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in Ireland both internally in processes around selecting projects and deciding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which projects to advance for expenditure</w:t>
      </w:r>
      <w:r>
        <w:rPr>
          <w:rFonts w:ascii="Aptos" w:hAnsi="Aptos"/>
        </w:rPr>
        <w:t>,</w:t>
      </w:r>
      <w:r w:rsidRPr="003077F3">
        <w:rPr>
          <w:rFonts w:ascii="Aptos" w:hAnsi="Aptos"/>
        </w:rPr>
        <w:t xml:space="preserve"> to advance through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Consenting</w:t>
      </w:r>
      <w:r>
        <w:rPr>
          <w:rFonts w:ascii="Aptos" w:hAnsi="Aptos"/>
        </w:rPr>
        <w:t>,</w:t>
      </w:r>
      <w:r w:rsidRPr="003077F3">
        <w:rPr>
          <w:rFonts w:ascii="Aptos" w:hAnsi="Aptos"/>
        </w:rPr>
        <w:t xml:space="preserve"> to then implement and how we go about getting all the relevant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approvals and authorisations. And the </w:t>
      </w:r>
      <w:r>
        <w:rPr>
          <w:rFonts w:ascii="Aptos" w:hAnsi="Aptos"/>
        </w:rPr>
        <w:t>T</w:t>
      </w:r>
      <w:r w:rsidRPr="003077F3">
        <w:rPr>
          <w:rFonts w:ascii="Aptos" w:hAnsi="Aptos"/>
        </w:rPr>
        <w:t xml:space="preserve">ask </w:t>
      </w:r>
      <w:r>
        <w:rPr>
          <w:rFonts w:ascii="Aptos" w:hAnsi="Aptos"/>
        </w:rPr>
        <w:t>F</w:t>
      </w:r>
      <w:r w:rsidRPr="003077F3">
        <w:rPr>
          <w:rFonts w:ascii="Aptos" w:hAnsi="Aptos"/>
        </w:rPr>
        <w:t>orce very quickly identified that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we need</w:t>
      </w:r>
      <w:r>
        <w:rPr>
          <w:rFonts w:ascii="Aptos" w:hAnsi="Aptos"/>
        </w:rPr>
        <w:t>ed</w:t>
      </w:r>
      <w:r w:rsidRPr="003077F3">
        <w:rPr>
          <w:rFonts w:ascii="Aptos" w:hAnsi="Aptos"/>
        </w:rPr>
        <w:t xml:space="preserve"> to list for ourselves the important projects that are the backbone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of the success of the </w:t>
      </w:r>
      <w:r>
        <w:rPr>
          <w:rFonts w:ascii="Aptos" w:hAnsi="Aptos"/>
        </w:rPr>
        <w:t>S</w:t>
      </w:r>
      <w:r w:rsidRPr="003077F3">
        <w:rPr>
          <w:rFonts w:ascii="Aptos" w:hAnsi="Aptos"/>
        </w:rPr>
        <w:t>tate for the next 10, 20, 30 years and beyond. And this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Act is the first step in doing precisely that.</w:t>
      </w:r>
    </w:p>
    <w:p w14:paraId="5B879A11" w14:textId="33768AF0" w:rsidR="003077F3" w:rsidRPr="003077F3" w:rsidRDefault="00BB0329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2:15</w:t>
      </w:r>
      <w:r>
        <w:rPr>
          <w:rFonts w:ascii="Aptos" w:hAnsi="Aptos"/>
        </w:rPr>
        <w:t xml:space="preserve"> – 2.54]</w:t>
      </w:r>
    </w:p>
    <w:p w14:paraId="5A730D62" w14:textId="1460D69E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 xml:space="preserve">So, you mentioned there about critical infrastructure projects. </w:t>
      </w:r>
      <w:proofErr w:type="gramStart"/>
      <w:r w:rsidRPr="003077F3">
        <w:rPr>
          <w:rFonts w:ascii="Aptos" w:hAnsi="Aptos"/>
        </w:rPr>
        <w:t>So</w:t>
      </w:r>
      <w:proofErr w:type="gramEnd"/>
      <w:r w:rsidRPr="003077F3">
        <w:rPr>
          <w:rFonts w:ascii="Aptos" w:hAnsi="Aptos"/>
        </w:rPr>
        <w:t xml:space="preserve"> the Act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obviously will only apply to critical infrastructure projects or critical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infrastructure programs that </w:t>
      </w:r>
      <w:r>
        <w:rPr>
          <w:rFonts w:ascii="Aptos" w:hAnsi="Aptos"/>
        </w:rPr>
        <w:t>have</w:t>
      </w:r>
      <w:r w:rsidRPr="003077F3">
        <w:rPr>
          <w:rFonts w:ascii="Aptos" w:hAnsi="Aptos"/>
        </w:rPr>
        <w:t xml:space="preserve"> been designated and therefore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requires a designation order by our </w:t>
      </w:r>
      <w:proofErr w:type="gramStart"/>
      <w:r>
        <w:rPr>
          <w:rFonts w:ascii="Aptos" w:hAnsi="Aptos"/>
        </w:rPr>
        <w:t>G</w:t>
      </w:r>
      <w:r w:rsidRPr="003077F3">
        <w:rPr>
          <w:rFonts w:ascii="Aptos" w:hAnsi="Aptos"/>
        </w:rPr>
        <w:t>overnment</w:t>
      </w:r>
      <w:proofErr w:type="gramEnd"/>
      <w:r w:rsidRPr="003077F3">
        <w:rPr>
          <w:rFonts w:ascii="Aptos" w:hAnsi="Aptos"/>
        </w:rPr>
        <w:t xml:space="preserve"> which needs to be laid before</w:t>
      </w:r>
      <w:r w:rsidR="00BB0329">
        <w:rPr>
          <w:rFonts w:ascii="Aptos" w:hAnsi="Aptos"/>
        </w:rPr>
        <w:t xml:space="preserve"> </w:t>
      </w:r>
      <w:r>
        <w:rPr>
          <w:rFonts w:ascii="Aptos" w:hAnsi="Aptos"/>
        </w:rPr>
        <w:t>t</w:t>
      </w:r>
      <w:r w:rsidRPr="003077F3">
        <w:rPr>
          <w:rFonts w:ascii="Aptos" w:hAnsi="Aptos"/>
        </w:rPr>
        <w:t xml:space="preserve">he Dáil. Given </w:t>
      </w:r>
      <w:r w:rsidRPr="003077F3">
        <w:rPr>
          <w:rFonts w:ascii="Aptos" w:hAnsi="Aptos"/>
        </w:rPr>
        <w:lastRenderedPageBreak/>
        <w:t>the summer recess and the fact that the Act requires a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commencement order under section 10, is it likely that it'll be at least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mid</w:t>
      </w:r>
      <w:r>
        <w:rPr>
          <w:rFonts w:ascii="Aptos" w:hAnsi="Aptos"/>
        </w:rPr>
        <w:t>-</w:t>
      </w:r>
      <w:r w:rsidRPr="003077F3">
        <w:rPr>
          <w:rFonts w:ascii="Aptos" w:hAnsi="Aptos"/>
        </w:rPr>
        <w:t>September before we see a designation order under the Act? I see there's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some irony in a piece of legislation about pace that has some delay at the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outset. Just to acknowledge this legislation was adopted very quickly. </w:t>
      </w:r>
    </w:p>
    <w:p w14:paraId="0AD5569A" w14:textId="56D9A1E6" w:rsidR="003077F3" w:rsidRPr="003077F3" w:rsidRDefault="00BB0329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2:54</w:t>
      </w:r>
      <w:r>
        <w:rPr>
          <w:rFonts w:ascii="Aptos" w:hAnsi="Aptos"/>
        </w:rPr>
        <w:t xml:space="preserve"> – 3.44]</w:t>
      </w:r>
    </w:p>
    <w:p w14:paraId="4F1869D3" w14:textId="3EF5735F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 xml:space="preserve">The </w:t>
      </w:r>
      <w:r>
        <w:rPr>
          <w:rFonts w:ascii="Aptos" w:hAnsi="Aptos"/>
        </w:rPr>
        <w:t>G</w:t>
      </w:r>
      <w:r w:rsidRPr="003077F3">
        <w:rPr>
          <w:rFonts w:ascii="Aptos" w:hAnsi="Aptos"/>
        </w:rPr>
        <w:t>overnment set its shoulder to the wheel and pushed hard and ensured it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was adopted promptly. But you're entirely right. It's been signed by the</w:t>
      </w:r>
      <w:r w:rsidR="00BB0329">
        <w:rPr>
          <w:rFonts w:ascii="Aptos" w:hAnsi="Aptos"/>
        </w:rPr>
        <w:t xml:space="preserve"> </w:t>
      </w:r>
      <w:r>
        <w:rPr>
          <w:rFonts w:ascii="Aptos" w:hAnsi="Aptos"/>
        </w:rPr>
        <w:t>P</w:t>
      </w:r>
      <w:r w:rsidRPr="003077F3">
        <w:rPr>
          <w:rFonts w:ascii="Aptos" w:hAnsi="Aptos"/>
        </w:rPr>
        <w:t xml:space="preserve">resident. It's been passed by </w:t>
      </w:r>
      <w:r>
        <w:rPr>
          <w:rFonts w:ascii="Aptos" w:hAnsi="Aptos"/>
        </w:rPr>
        <w:t>t</w:t>
      </w:r>
      <w:r w:rsidRPr="003077F3">
        <w:rPr>
          <w:rFonts w:ascii="Aptos" w:hAnsi="Aptos"/>
        </w:rPr>
        <w:t>he Houses of the Oireachtas. It's ready to go.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It needs a Minister to sign commencement order. It needs that list of projects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designated. We know the kinds of projects they’ll be. We know that the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key backbone for the State is going to be infrastructure, transport, energy,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and water. It's going to be the projects that will carry our people to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and from their work and their homes. It's going to be the projects that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powers their places of work and those homes. It's going to be the sewers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and water supply pipelines. And </w:t>
      </w:r>
      <w:proofErr w:type="gramStart"/>
      <w:r w:rsidRPr="003077F3">
        <w:rPr>
          <w:rFonts w:ascii="Aptos" w:hAnsi="Aptos"/>
        </w:rPr>
        <w:t>so</w:t>
      </w:r>
      <w:proofErr w:type="gramEnd"/>
      <w:r w:rsidRPr="003077F3">
        <w:rPr>
          <w:rFonts w:ascii="Aptos" w:hAnsi="Aptos"/>
        </w:rPr>
        <w:t xml:space="preserve"> </w:t>
      </w:r>
      <w:r>
        <w:rPr>
          <w:rFonts w:ascii="Aptos" w:hAnsi="Aptos"/>
        </w:rPr>
        <w:t>it is</w:t>
      </w:r>
      <w:r w:rsidRPr="003077F3">
        <w:rPr>
          <w:rFonts w:ascii="Aptos" w:hAnsi="Aptos"/>
        </w:rPr>
        <w:t xml:space="preserve"> not difficult to anticipate the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kinds of projects that will be captured by the designation, but the timing for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that is still uncertain. Those two steps need to be taken and there's that</w:t>
      </w:r>
      <w:r w:rsidR="00BB0329">
        <w:rPr>
          <w:rFonts w:ascii="Aptos" w:hAnsi="Aptos"/>
        </w:rPr>
        <w:t xml:space="preserve"> </w:t>
      </w:r>
      <w:r w:rsidR="00BB0329" w:rsidRPr="003077F3">
        <w:rPr>
          <w:rFonts w:ascii="Aptos" w:hAnsi="Aptos"/>
        </w:rPr>
        <w:t>21-day cooling off period effectively</w:t>
      </w:r>
      <w:r w:rsidR="00BB0329">
        <w:rPr>
          <w:rFonts w:ascii="Aptos" w:hAnsi="Aptos"/>
        </w:rPr>
        <w:t>.</w:t>
      </w:r>
    </w:p>
    <w:p w14:paraId="7EC69693" w14:textId="77777777" w:rsidR="00BB0329" w:rsidRDefault="00BB0329" w:rsidP="00312E49">
      <w:pPr>
        <w:pStyle w:val="BodyText"/>
        <w:jc w:val="left"/>
        <w:rPr>
          <w:rFonts w:ascii="Aptos" w:hAnsi="Aptos"/>
        </w:rPr>
      </w:pPr>
    </w:p>
    <w:p w14:paraId="76A0A894" w14:textId="2624ED23" w:rsidR="003077F3" w:rsidRPr="003077F3" w:rsidRDefault="00BB0329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3:44</w:t>
      </w:r>
      <w:r>
        <w:rPr>
          <w:rFonts w:ascii="Aptos" w:hAnsi="Aptos"/>
        </w:rPr>
        <w:t xml:space="preserve"> – 4.35]</w:t>
      </w:r>
    </w:p>
    <w:p w14:paraId="65FAB2DE" w14:textId="4A8E891B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But already</w:t>
      </w:r>
      <w:r>
        <w:rPr>
          <w:rFonts w:ascii="Aptos" w:hAnsi="Aptos"/>
        </w:rPr>
        <w:t>,</w:t>
      </w:r>
      <w:r w:rsidRPr="003077F3">
        <w:rPr>
          <w:rFonts w:ascii="Aptos" w:hAnsi="Aptos"/>
        </w:rPr>
        <w:t xml:space="preserve"> just talking about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critical infrastructure and decision</w:t>
      </w:r>
      <w:r>
        <w:rPr>
          <w:rFonts w:ascii="Aptos" w:hAnsi="Aptos"/>
        </w:rPr>
        <w:t>-</w:t>
      </w:r>
      <w:r w:rsidRPr="003077F3">
        <w:rPr>
          <w:rFonts w:ascii="Aptos" w:hAnsi="Aptos"/>
        </w:rPr>
        <w:t>making at pace is already making a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difference. You look at how the Housing Activation Office, the </w:t>
      </w:r>
      <w:r>
        <w:rPr>
          <w:rFonts w:ascii="Aptos" w:hAnsi="Aptos"/>
        </w:rPr>
        <w:t>M</w:t>
      </w:r>
      <w:r w:rsidRPr="003077F3">
        <w:rPr>
          <w:rFonts w:ascii="Aptos" w:hAnsi="Aptos"/>
        </w:rPr>
        <w:t xml:space="preserve">ajor </w:t>
      </w:r>
      <w:r>
        <w:rPr>
          <w:rFonts w:ascii="Aptos" w:hAnsi="Aptos"/>
        </w:rPr>
        <w:t>P</w:t>
      </w:r>
      <w:r w:rsidRPr="003077F3">
        <w:rPr>
          <w:rFonts w:ascii="Aptos" w:hAnsi="Aptos"/>
        </w:rPr>
        <w:t>rojects</w:t>
      </w:r>
      <w:r w:rsidR="00BB0329">
        <w:rPr>
          <w:rFonts w:ascii="Aptos" w:hAnsi="Aptos"/>
        </w:rPr>
        <w:t xml:space="preserve"> </w:t>
      </w:r>
      <w:r>
        <w:rPr>
          <w:rFonts w:ascii="Aptos" w:hAnsi="Aptos"/>
        </w:rPr>
        <w:t>G</w:t>
      </w:r>
      <w:r w:rsidRPr="003077F3">
        <w:rPr>
          <w:rFonts w:ascii="Aptos" w:hAnsi="Aptos"/>
        </w:rPr>
        <w:t>roup</w:t>
      </w:r>
      <w:r>
        <w:rPr>
          <w:rFonts w:ascii="Aptos" w:hAnsi="Aptos"/>
        </w:rPr>
        <w:t>’</w:t>
      </w:r>
      <w:r w:rsidRPr="003077F3">
        <w:rPr>
          <w:rFonts w:ascii="Aptos" w:hAnsi="Aptos"/>
        </w:rPr>
        <w:t xml:space="preserve">s work, you are seeing the </w:t>
      </w:r>
      <w:r>
        <w:rPr>
          <w:rFonts w:ascii="Aptos" w:hAnsi="Aptos"/>
        </w:rPr>
        <w:t>D</w:t>
      </w:r>
      <w:r w:rsidRPr="003077F3">
        <w:rPr>
          <w:rFonts w:ascii="Aptos" w:hAnsi="Aptos"/>
        </w:rPr>
        <w:t xml:space="preserve">epartment of </w:t>
      </w:r>
      <w:r>
        <w:rPr>
          <w:rFonts w:ascii="Aptos" w:hAnsi="Aptos"/>
        </w:rPr>
        <w:t>P</w:t>
      </w:r>
      <w:r w:rsidRPr="003077F3">
        <w:rPr>
          <w:rFonts w:ascii="Aptos" w:hAnsi="Aptos"/>
        </w:rPr>
        <w:t xml:space="preserve">ublic </w:t>
      </w:r>
      <w:r>
        <w:rPr>
          <w:rFonts w:ascii="Aptos" w:hAnsi="Aptos"/>
        </w:rPr>
        <w:t>E</w:t>
      </w:r>
      <w:r w:rsidRPr="003077F3">
        <w:rPr>
          <w:rFonts w:ascii="Aptos" w:hAnsi="Aptos"/>
        </w:rPr>
        <w:t>xpenditure apply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the principles of critical infrastructure, apply the principles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from the </w:t>
      </w:r>
      <w:r>
        <w:rPr>
          <w:rFonts w:ascii="Aptos" w:hAnsi="Aptos"/>
        </w:rPr>
        <w:t>A</w:t>
      </w:r>
      <w:r w:rsidRPr="003077F3">
        <w:rPr>
          <w:rFonts w:ascii="Aptos" w:hAnsi="Aptos"/>
        </w:rPr>
        <w:t xml:space="preserve">ccelerating </w:t>
      </w:r>
      <w:r>
        <w:rPr>
          <w:rFonts w:ascii="Aptos" w:hAnsi="Aptos"/>
        </w:rPr>
        <w:t>I</w:t>
      </w:r>
      <w:r w:rsidRPr="003077F3">
        <w:rPr>
          <w:rFonts w:ascii="Aptos" w:hAnsi="Aptos"/>
        </w:rPr>
        <w:t xml:space="preserve">nfrastructure </w:t>
      </w:r>
      <w:r>
        <w:rPr>
          <w:rFonts w:ascii="Aptos" w:hAnsi="Aptos"/>
        </w:rPr>
        <w:t>T</w:t>
      </w:r>
      <w:r w:rsidRPr="003077F3">
        <w:rPr>
          <w:rFonts w:ascii="Aptos" w:hAnsi="Aptos"/>
        </w:rPr>
        <w:t xml:space="preserve">ask </w:t>
      </w:r>
      <w:r>
        <w:rPr>
          <w:rFonts w:ascii="Aptos" w:hAnsi="Aptos"/>
        </w:rPr>
        <w:t>F</w:t>
      </w:r>
      <w:r w:rsidRPr="003077F3">
        <w:rPr>
          <w:rFonts w:ascii="Aptos" w:hAnsi="Aptos"/>
        </w:rPr>
        <w:t xml:space="preserve">orce already. And </w:t>
      </w:r>
      <w:proofErr w:type="gramStart"/>
      <w:r w:rsidRPr="003077F3">
        <w:rPr>
          <w:rFonts w:ascii="Aptos" w:hAnsi="Aptos"/>
        </w:rPr>
        <w:t>so</w:t>
      </w:r>
      <w:proofErr w:type="gramEnd"/>
      <w:r w:rsidRPr="003077F3">
        <w:rPr>
          <w:rFonts w:ascii="Aptos" w:hAnsi="Aptos"/>
        </w:rPr>
        <w:t xml:space="preserve"> when </w:t>
      </w:r>
      <w:proofErr w:type="spellStart"/>
      <w:r w:rsidR="00BB0329" w:rsidRPr="003077F3">
        <w:rPr>
          <w:rFonts w:ascii="Aptos" w:hAnsi="Aptos"/>
        </w:rPr>
        <w:t>Uisce</w:t>
      </w:r>
      <w:proofErr w:type="spellEnd"/>
      <w:r w:rsidR="00BB0329" w:rsidRPr="003077F3">
        <w:rPr>
          <w:rFonts w:ascii="Aptos" w:hAnsi="Aptos"/>
        </w:rPr>
        <w:t xml:space="preserve"> </w:t>
      </w:r>
      <w:r w:rsidR="00BB0329">
        <w:rPr>
          <w:rFonts w:ascii="Aptos" w:hAnsi="Aptos"/>
        </w:rPr>
        <w:t>Éireann</w:t>
      </w:r>
      <w:r w:rsidRPr="003077F3">
        <w:rPr>
          <w:rFonts w:ascii="Aptos" w:hAnsi="Aptos"/>
        </w:rPr>
        <w:t xml:space="preserve"> thinks about funding for a major wastewater treatment plant, it's </w:t>
      </w:r>
      <w:proofErr w:type="gramStart"/>
      <w:r w:rsidRPr="003077F3">
        <w:rPr>
          <w:rFonts w:ascii="Aptos" w:hAnsi="Aptos"/>
        </w:rPr>
        <w:t>in a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position</w:t>
      </w:r>
      <w:proofErr w:type="gramEnd"/>
      <w:r w:rsidRPr="003077F3">
        <w:rPr>
          <w:rFonts w:ascii="Aptos" w:hAnsi="Aptos"/>
        </w:rPr>
        <w:t xml:space="preserve"> to shorten timelines</w:t>
      </w:r>
      <w:r>
        <w:rPr>
          <w:rFonts w:ascii="Aptos" w:hAnsi="Aptos"/>
        </w:rPr>
        <w:t>,</w:t>
      </w:r>
      <w:r w:rsidRPr="003077F3">
        <w:rPr>
          <w:rFonts w:ascii="Aptos" w:hAnsi="Aptos"/>
        </w:rPr>
        <w:t xml:space="preserve"> to make decisions promptly. When the Director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for Metrolink is thinking about how to deal with litigation, that director </w:t>
      </w:r>
      <w:proofErr w:type="gramStart"/>
      <w:r w:rsidRPr="003077F3">
        <w:rPr>
          <w:rFonts w:ascii="Aptos" w:hAnsi="Aptos"/>
        </w:rPr>
        <w:t>is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in a position to</w:t>
      </w:r>
      <w:proofErr w:type="gramEnd"/>
      <w:r w:rsidRPr="003077F3">
        <w:rPr>
          <w:rFonts w:ascii="Aptos" w:hAnsi="Aptos"/>
        </w:rPr>
        <w:t xml:space="preserve"> say I need to move with pace because there's a material cost to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the </w:t>
      </w:r>
      <w:r>
        <w:rPr>
          <w:rFonts w:ascii="Aptos" w:hAnsi="Aptos"/>
        </w:rPr>
        <w:t>S</w:t>
      </w:r>
      <w:r w:rsidRPr="003077F3">
        <w:rPr>
          <w:rFonts w:ascii="Aptos" w:hAnsi="Aptos"/>
        </w:rPr>
        <w:t xml:space="preserve">tate if I do not. </w:t>
      </w:r>
    </w:p>
    <w:p w14:paraId="5DACCFC1" w14:textId="3EF096C7" w:rsidR="003077F3" w:rsidRPr="003077F3" w:rsidRDefault="00BB0329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4:35</w:t>
      </w:r>
      <w:r>
        <w:rPr>
          <w:rFonts w:ascii="Aptos" w:hAnsi="Aptos"/>
        </w:rPr>
        <w:t xml:space="preserve"> – 5.16]</w:t>
      </w:r>
    </w:p>
    <w:p w14:paraId="33BD0031" w14:textId="0D8C2F93" w:rsidR="003077F3" w:rsidRPr="003077F3" w:rsidRDefault="00BB0329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Y</w:t>
      </w:r>
      <w:r w:rsidRPr="003077F3">
        <w:rPr>
          <w:rFonts w:ascii="Aptos" w:hAnsi="Aptos"/>
        </w:rPr>
        <w:t>es.</w:t>
      </w:r>
      <w:r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And on that basis, we're already seeing the benefits of this without it</w:t>
      </w:r>
      <w:r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currently having immediate teeth.</w:t>
      </w:r>
      <w:r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So, if I was to press you, Brendan, what types of projects do you think will</w:t>
      </w:r>
      <w:r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benefit from a designation order by the Government? Well, immediately you think</w:t>
      </w:r>
      <w:r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of projects that have taken time to mature and which will continue to take</w:t>
      </w:r>
      <w:r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time unless given special priority and that's projects like the North South</w:t>
      </w:r>
      <w:r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Interconnector crossing over three counties in the South and others in the</w:t>
      </w:r>
      <w:r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North</w:t>
      </w:r>
      <w:r w:rsidR="005925B6">
        <w:rPr>
          <w:rFonts w:ascii="Aptos" w:hAnsi="Aptos"/>
        </w:rPr>
        <w:t>,</w:t>
      </w:r>
      <w:r w:rsidR="003077F3" w:rsidRPr="003077F3">
        <w:rPr>
          <w:rFonts w:ascii="Aptos" w:hAnsi="Aptos"/>
        </w:rPr>
        <w:t xml:space="preserve"> like the water supply project to take water from the River Shannon to</w:t>
      </w:r>
      <w:r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distribute across the greater Dublin area, like the </w:t>
      </w:r>
      <w:r w:rsidR="005925B6">
        <w:rPr>
          <w:rFonts w:ascii="Aptos" w:hAnsi="Aptos"/>
        </w:rPr>
        <w:t>G</w:t>
      </w:r>
      <w:r w:rsidR="003077F3" w:rsidRPr="003077F3">
        <w:rPr>
          <w:rFonts w:ascii="Aptos" w:hAnsi="Aptos"/>
        </w:rPr>
        <w:t xml:space="preserve">reater Dublin </w:t>
      </w:r>
      <w:r w:rsidR="005925B6">
        <w:rPr>
          <w:rFonts w:ascii="Aptos" w:hAnsi="Aptos"/>
        </w:rPr>
        <w:t>D</w:t>
      </w:r>
      <w:r w:rsidR="003077F3" w:rsidRPr="003077F3">
        <w:rPr>
          <w:rFonts w:ascii="Aptos" w:hAnsi="Aptos"/>
        </w:rPr>
        <w:t>rainage</w:t>
      </w:r>
      <w:r>
        <w:rPr>
          <w:rFonts w:ascii="Aptos" w:hAnsi="Aptos"/>
        </w:rPr>
        <w:t xml:space="preserve"> P</w:t>
      </w:r>
      <w:r w:rsidRPr="003077F3">
        <w:rPr>
          <w:rFonts w:ascii="Aptos" w:hAnsi="Aptos"/>
        </w:rPr>
        <w:t>roject from the Clonshaugh wastewater treatment plant.</w:t>
      </w:r>
    </w:p>
    <w:p w14:paraId="74BD3994" w14:textId="3599A11F" w:rsidR="003077F3" w:rsidRPr="003077F3" w:rsidRDefault="00BB0329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5:16</w:t>
      </w:r>
      <w:r>
        <w:rPr>
          <w:rFonts w:ascii="Aptos" w:hAnsi="Aptos"/>
        </w:rPr>
        <w:t xml:space="preserve"> – 5.48]</w:t>
      </w:r>
    </w:p>
    <w:p w14:paraId="4B12E543" w14:textId="292B9E27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These are all projects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that will be publicly funded</w:t>
      </w:r>
      <w:r w:rsidR="005925B6">
        <w:rPr>
          <w:rFonts w:ascii="Aptos" w:hAnsi="Aptos"/>
        </w:rPr>
        <w:t xml:space="preserve">, the </w:t>
      </w:r>
      <w:r w:rsidRPr="003077F3">
        <w:rPr>
          <w:rFonts w:ascii="Aptos" w:hAnsi="Aptos"/>
        </w:rPr>
        <w:t xml:space="preserve">ticket price for which is you know </w:t>
      </w:r>
      <w:proofErr w:type="gramStart"/>
      <w:r w:rsidRPr="003077F3">
        <w:rPr>
          <w:rFonts w:ascii="Aptos" w:hAnsi="Aptos"/>
        </w:rPr>
        <w:t>in excess of</w:t>
      </w:r>
      <w:proofErr w:type="gramEnd"/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a billion euros where each day's delay is costing the </w:t>
      </w:r>
      <w:r w:rsidR="005925B6">
        <w:rPr>
          <w:rFonts w:ascii="Aptos" w:hAnsi="Aptos"/>
        </w:rPr>
        <w:t>S</w:t>
      </w:r>
      <w:r w:rsidRPr="003077F3">
        <w:rPr>
          <w:rFonts w:ascii="Aptos" w:hAnsi="Aptos"/>
        </w:rPr>
        <w:t>tate that €80,000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and we want to shorten that. And we shouldn't be surprised to see those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classes of project identified. Now some of those already have planning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permission. I mean what's </w:t>
      </w:r>
      <w:proofErr w:type="gramStart"/>
      <w:r w:rsidRPr="003077F3">
        <w:rPr>
          <w:rFonts w:ascii="Aptos" w:hAnsi="Aptos"/>
        </w:rPr>
        <w:t>really interesting</w:t>
      </w:r>
      <w:proofErr w:type="gramEnd"/>
      <w:r w:rsidRPr="003077F3">
        <w:rPr>
          <w:rFonts w:ascii="Aptos" w:hAnsi="Aptos"/>
        </w:rPr>
        <w:t xml:space="preserve"> is if you look over the last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12 months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Ireland has already demonstrated itself ready</w:t>
      </w:r>
      <w:r w:rsidR="005925B6">
        <w:rPr>
          <w:rFonts w:ascii="Aptos" w:hAnsi="Aptos"/>
        </w:rPr>
        <w:t>,</w:t>
      </w:r>
      <w:r w:rsidRPr="003077F3">
        <w:rPr>
          <w:rFonts w:ascii="Aptos" w:hAnsi="Aptos"/>
        </w:rPr>
        <w:t xml:space="preserve"> willing and able when it comes to</w:t>
      </w:r>
      <w:r w:rsidR="00BB0329">
        <w:rPr>
          <w:rFonts w:ascii="Aptos" w:hAnsi="Aptos"/>
        </w:rPr>
        <w:t xml:space="preserve"> </w:t>
      </w:r>
      <w:r w:rsidR="00BB0329" w:rsidRPr="003077F3">
        <w:rPr>
          <w:rFonts w:ascii="Aptos" w:hAnsi="Aptos"/>
        </w:rPr>
        <w:t>Infrastructure</w:t>
      </w:r>
      <w:r w:rsidR="00BB0329">
        <w:rPr>
          <w:rFonts w:ascii="Aptos" w:hAnsi="Aptos"/>
        </w:rPr>
        <w:t xml:space="preserve">.  </w:t>
      </w:r>
    </w:p>
    <w:p w14:paraId="2EF21FE5" w14:textId="50FB69CB" w:rsidR="003077F3" w:rsidRPr="003077F3" w:rsidRDefault="00BB0329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5:48</w:t>
      </w:r>
      <w:r>
        <w:rPr>
          <w:rFonts w:ascii="Aptos" w:hAnsi="Aptos"/>
        </w:rPr>
        <w:t xml:space="preserve"> – 6.37]</w:t>
      </w:r>
    </w:p>
    <w:p w14:paraId="2A0F0ADB" w14:textId="73561B74" w:rsidR="003077F3" w:rsidRPr="003077F3" w:rsidRDefault="005925B6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 xml:space="preserve">You </w:t>
      </w:r>
      <w:r w:rsidR="003077F3" w:rsidRPr="003077F3">
        <w:rPr>
          <w:rFonts w:ascii="Aptos" w:hAnsi="Aptos"/>
        </w:rPr>
        <w:t>know</w:t>
      </w:r>
      <w:r>
        <w:rPr>
          <w:rFonts w:ascii="Aptos" w:hAnsi="Aptos"/>
        </w:rPr>
        <w:t>,</w:t>
      </w:r>
      <w:r w:rsidR="003077F3" w:rsidRPr="003077F3">
        <w:rPr>
          <w:rFonts w:ascii="Aptos" w:hAnsi="Aptos"/>
        </w:rPr>
        <w:t xml:space="preserve"> if you talk to Iarnród Éireann and they would look at over a</w:t>
      </w:r>
      <w:r w:rsidR="00BB0329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100 route </w:t>
      </w:r>
      <w:r w:rsidRPr="003077F3">
        <w:rPr>
          <w:rFonts w:ascii="Aptos" w:hAnsi="Aptos"/>
        </w:rPr>
        <w:t>kilometres</w:t>
      </w:r>
      <w:r w:rsidR="003077F3" w:rsidRPr="003077F3">
        <w:rPr>
          <w:rFonts w:ascii="Aptos" w:hAnsi="Aptos"/>
        </w:rPr>
        <w:t xml:space="preserve"> of electrification project already consented</w:t>
      </w:r>
      <w:r>
        <w:rPr>
          <w:rFonts w:ascii="Aptos" w:hAnsi="Aptos"/>
        </w:rPr>
        <w:t>,</w:t>
      </w:r>
      <w:r w:rsidR="003077F3" w:rsidRPr="003077F3">
        <w:rPr>
          <w:rFonts w:ascii="Aptos" w:hAnsi="Aptos"/>
        </w:rPr>
        <w:t xml:space="preserve"> you see </w:t>
      </w:r>
      <w:r>
        <w:rPr>
          <w:rFonts w:ascii="Aptos" w:hAnsi="Aptos"/>
        </w:rPr>
        <w:t>B</w:t>
      </w:r>
      <w:r w:rsidR="003077F3" w:rsidRPr="003077F3">
        <w:rPr>
          <w:rFonts w:ascii="Aptos" w:hAnsi="Aptos"/>
        </w:rPr>
        <w:t>us5:57</w:t>
      </w:r>
      <w:r w:rsidR="00BB0329">
        <w:rPr>
          <w:rFonts w:ascii="Aptos" w:hAnsi="Aptos"/>
        </w:rPr>
        <w:t xml:space="preserve"> </w:t>
      </w:r>
      <w:r>
        <w:rPr>
          <w:rFonts w:ascii="Aptos" w:hAnsi="Aptos"/>
        </w:rPr>
        <w:t>C</w:t>
      </w:r>
      <w:r w:rsidR="003077F3" w:rsidRPr="003077F3">
        <w:rPr>
          <w:rFonts w:ascii="Aptos" w:hAnsi="Aptos"/>
        </w:rPr>
        <w:t>onnects largely already consented and free from challenge</w:t>
      </w:r>
      <w:r>
        <w:rPr>
          <w:rFonts w:ascii="Aptos" w:hAnsi="Aptos"/>
        </w:rPr>
        <w:t>,</w:t>
      </w:r>
      <w:r w:rsidR="003077F3" w:rsidRPr="003077F3">
        <w:rPr>
          <w:rFonts w:ascii="Aptos" w:hAnsi="Aptos"/>
        </w:rPr>
        <w:t xml:space="preserve"> you see Metro</w:t>
      </w:r>
      <w:r>
        <w:rPr>
          <w:rFonts w:ascii="Aptos" w:hAnsi="Aptos"/>
        </w:rPr>
        <w:t>l</w:t>
      </w:r>
      <w:r w:rsidR="003077F3" w:rsidRPr="003077F3">
        <w:rPr>
          <w:rFonts w:ascii="Aptos" w:hAnsi="Aptos"/>
        </w:rPr>
        <w:t>ink</w:t>
      </w:r>
      <w:r w:rsidR="00BB0329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consented free from challenge</w:t>
      </w:r>
      <w:r>
        <w:rPr>
          <w:rFonts w:ascii="Aptos" w:hAnsi="Aptos"/>
        </w:rPr>
        <w:t>,</w:t>
      </w:r>
      <w:r w:rsidR="003077F3" w:rsidRPr="003077F3">
        <w:rPr>
          <w:rFonts w:ascii="Aptos" w:hAnsi="Aptos"/>
        </w:rPr>
        <w:t xml:space="preserve"> </w:t>
      </w:r>
      <w:r>
        <w:rPr>
          <w:rFonts w:ascii="Aptos" w:hAnsi="Aptos"/>
        </w:rPr>
        <w:t>G</w:t>
      </w:r>
      <w:r w:rsidR="003077F3" w:rsidRPr="003077F3">
        <w:rPr>
          <w:rFonts w:ascii="Aptos" w:hAnsi="Aptos"/>
        </w:rPr>
        <w:t xml:space="preserve">reater Dublin </w:t>
      </w:r>
      <w:r>
        <w:rPr>
          <w:rFonts w:ascii="Aptos" w:hAnsi="Aptos"/>
        </w:rPr>
        <w:t>D</w:t>
      </w:r>
      <w:r w:rsidR="003077F3" w:rsidRPr="003077F3">
        <w:rPr>
          <w:rFonts w:ascii="Aptos" w:hAnsi="Aptos"/>
        </w:rPr>
        <w:t>rainage</w:t>
      </w:r>
      <w:r>
        <w:rPr>
          <w:rFonts w:ascii="Aptos" w:hAnsi="Aptos"/>
        </w:rPr>
        <w:t>,</w:t>
      </w:r>
      <w:r w:rsidR="003077F3" w:rsidRPr="003077F3">
        <w:rPr>
          <w:rFonts w:ascii="Aptos" w:hAnsi="Aptos"/>
        </w:rPr>
        <w:t xml:space="preserve"> a suite of really</w:t>
      </w:r>
      <w:r w:rsidR="00BB0329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significant projects already through the consenting phase. A lot of people when</w:t>
      </w:r>
      <w:r w:rsidR="00BB0329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they think about this piece of legislation, they think great, it means</w:t>
      </w:r>
      <w:r w:rsidR="00BB0329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An </w:t>
      </w:r>
      <w:proofErr w:type="spellStart"/>
      <w:r w:rsidR="003077F3" w:rsidRPr="003077F3">
        <w:rPr>
          <w:rFonts w:ascii="Aptos" w:hAnsi="Aptos"/>
        </w:rPr>
        <w:t>Coimisiún</w:t>
      </w:r>
      <w:proofErr w:type="spellEnd"/>
      <w:r w:rsidR="003077F3" w:rsidRPr="003077F3">
        <w:rPr>
          <w:rFonts w:ascii="Aptos" w:hAnsi="Aptos"/>
        </w:rPr>
        <w:t xml:space="preserve"> Pleanála will make a planning decision faster. Well, it's</w:t>
      </w:r>
      <w:r w:rsidR="00BB0329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more than just that. Many of these projects have you know 10 or other</w:t>
      </w:r>
      <w:r w:rsidR="00BB0329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approvals than just </w:t>
      </w:r>
      <w:r w:rsidR="003077F3" w:rsidRPr="003077F3">
        <w:rPr>
          <w:rFonts w:ascii="Aptos" w:hAnsi="Aptos"/>
        </w:rPr>
        <w:lastRenderedPageBreak/>
        <w:t>their planning decision across the Maritime</w:t>
      </w:r>
      <w:r w:rsidR="00BB0329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Regulatory Authority, the Environmental Protection Agency, even within local</w:t>
      </w:r>
      <w:r w:rsidR="00BB0329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authorities on specific approvals, building control authority and then a</w:t>
      </w:r>
      <w:r w:rsidR="00BB0329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lot of internal approvals in the </w:t>
      </w:r>
      <w:r>
        <w:rPr>
          <w:rFonts w:ascii="Aptos" w:hAnsi="Aptos"/>
        </w:rPr>
        <w:t>S</w:t>
      </w:r>
      <w:r w:rsidR="003077F3" w:rsidRPr="003077F3">
        <w:rPr>
          <w:rFonts w:ascii="Aptos" w:hAnsi="Aptos"/>
        </w:rPr>
        <w:t>tate, decision</w:t>
      </w:r>
      <w:r>
        <w:rPr>
          <w:rFonts w:ascii="Aptos" w:hAnsi="Aptos"/>
        </w:rPr>
        <w:t>-</w:t>
      </w:r>
      <w:r w:rsidR="003077F3" w:rsidRPr="003077F3">
        <w:rPr>
          <w:rFonts w:ascii="Aptos" w:hAnsi="Aptos"/>
        </w:rPr>
        <w:t>makers whose job it is to</w:t>
      </w:r>
      <w:r w:rsidR="00BB0329">
        <w:rPr>
          <w:rFonts w:ascii="Aptos" w:hAnsi="Aptos"/>
        </w:rPr>
        <w:t xml:space="preserve"> </w:t>
      </w:r>
      <w:r w:rsidR="00BB0329" w:rsidRPr="003077F3">
        <w:rPr>
          <w:rFonts w:ascii="Aptos" w:hAnsi="Aptos"/>
        </w:rPr>
        <w:t>decide is the public, are the public funds being well spent</w:t>
      </w:r>
      <w:r w:rsidR="00BB0329">
        <w:rPr>
          <w:rFonts w:ascii="Aptos" w:hAnsi="Aptos"/>
        </w:rPr>
        <w:t>.</w:t>
      </w:r>
    </w:p>
    <w:p w14:paraId="1E20430F" w14:textId="4A7C5081" w:rsidR="003077F3" w:rsidRPr="003077F3" w:rsidRDefault="00BB0329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6:37</w:t>
      </w:r>
      <w:r>
        <w:rPr>
          <w:rFonts w:ascii="Aptos" w:hAnsi="Aptos"/>
        </w:rPr>
        <w:t xml:space="preserve"> – 7.04]</w:t>
      </w:r>
    </w:p>
    <w:p w14:paraId="03B3E8BD" w14:textId="7C1FAA1D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And every one of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those decisions, every exercise of discretion, every moment of reflection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and thought by public authorities, public actors now </w:t>
      </w:r>
      <w:proofErr w:type="gramStart"/>
      <w:r w:rsidRPr="003077F3">
        <w:rPr>
          <w:rFonts w:ascii="Aptos" w:hAnsi="Aptos"/>
        </w:rPr>
        <w:t>has</w:t>
      </w:r>
      <w:proofErr w:type="gramEnd"/>
      <w:r w:rsidRPr="003077F3">
        <w:rPr>
          <w:rFonts w:ascii="Aptos" w:hAnsi="Aptos"/>
        </w:rPr>
        <w:t xml:space="preserve"> to be taken with a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view that anything that's critical infrastructure is the first thing they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do in the morning. And it doesn't sit and wait on a to-do list. It doesn't get</w:t>
      </w:r>
      <w:r w:rsidR="00BB0329">
        <w:rPr>
          <w:rFonts w:ascii="Aptos" w:hAnsi="Aptos"/>
        </w:rPr>
        <w:t xml:space="preserve"> </w:t>
      </w:r>
      <w:r w:rsidRPr="003077F3">
        <w:rPr>
          <w:rFonts w:ascii="Aptos" w:hAnsi="Aptos"/>
        </w:rPr>
        <w:t>moved to the back of a chain. It's always at the front of the train of</w:t>
      </w:r>
      <w:r w:rsidR="00BB0329">
        <w:rPr>
          <w:rFonts w:ascii="Aptos" w:hAnsi="Aptos"/>
        </w:rPr>
        <w:t xml:space="preserve"> thought.</w:t>
      </w:r>
    </w:p>
    <w:p w14:paraId="27F45BA0" w14:textId="17769900" w:rsidR="003077F3" w:rsidRPr="003077F3" w:rsidRDefault="00BB0329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7:04</w:t>
      </w:r>
      <w:r w:rsidR="00904A05">
        <w:rPr>
          <w:rFonts w:ascii="Aptos" w:hAnsi="Aptos"/>
        </w:rPr>
        <w:t xml:space="preserve"> – 7.36]</w:t>
      </w:r>
    </w:p>
    <w:p w14:paraId="2751C4AE" w14:textId="6DF02CA1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And you touched on a very important point there, I think, Brendan,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in the sense that when a person thinks about the Critical Infrastructure Act,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you think of An </w:t>
      </w:r>
      <w:proofErr w:type="spellStart"/>
      <w:r w:rsidRPr="003077F3">
        <w:rPr>
          <w:rFonts w:ascii="Aptos" w:hAnsi="Aptos"/>
        </w:rPr>
        <w:t>Coimisiún</w:t>
      </w:r>
      <w:proofErr w:type="spellEnd"/>
      <w:r w:rsidRPr="003077F3">
        <w:rPr>
          <w:rFonts w:ascii="Aptos" w:hAnsi="Aptos"/>
        </w:rPr>
        <w:t xml:space="preserve"> Pleanála and your main consent for the progression of a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project. </w:t>
      </w:r>
      <w:proofErr w:type="gramStart"/>
      <w:r w:rsidRPr="003077F3">
        <w:rPr>
          <w:rFonts w:ascii="Aptos" w:hAnsi="Aptos"/>
        </w:rPr>
        <w:t>But actually, when</w:t>
      </w:r>
      <w:proofErr w:type="gramEnd"/>
      <w:r w:rsidRPr="003077F3">
        <w:rPr>
          <w:rFonts w:ascii="Aptos" w:hAnsi="Aptos"/>
        </w:rPr>
        <w:t xml:space="preserve"> you look at the definition of public body or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relevant public body under the Act, it captures the </w:t>
      </w:r>
      <w:r w:rsidR="005925B6">
        <w:rPr>
          <w:rFonts w:ascii="Aptos" w:hAnsi="Aptos"/>
        </w:rPr>
        <w:t>E</w:t>
      </w:r>
      <w:r w:rsidRPr="003077F3">
        <w:rPr>
          <w:rFonts w:ascii="Aptos" w:hAnsi="Aptos"/>
        </w:rPr>
        <w:t xml:space="preserve">nvironmental </w:t>
      </w:r>
      <w:r w:rsidR="005925B6">
        <w:rPr>
          <w:rFonts w:ascii="Aptos" w:hAnsi="Aptos"/>
        </w:rPr>
        <w:t>P</w:t>
      </w:r>
      <w:r w:rsidRPr="003077F3">
        <w:rPr>
          <w:rFonts w:ascii="Aptos" w:hAnsi="Aptos"/>
        </w:rPr>
        <w:t>rotection</w:t>
      </w:r>
      <w:r w:rsidR="00904A05">
        <w:rPr>
          <w:rFonts w:ascii="Aptos" w:hAnsi="Aptos"/>
        </w:rPr>
        <w:t xml:space="preserve"> </w:t>
      </w:r>
      <w:r w:rsidR="005925B6">
        <w:rPr>
          <w:rFonts w:ascii="Aptos" w:hAnsi="Aptos"/>
        </w:rPr>
        <w:t>A</w:t>
      </w:r>
      <w:r w:rsidRPr="003077F3">
        <w:rPr>
          <w:rFonts w:ascii="Aptos" w:hAnsi="Aptos"/>
        </w:rPr>
        <w:t xml:space="preserve">gency or </w:t>
      </w:r>
      <w:r w:rsidR="005925B6">
        <w:rPr>
          <w:rFonts w:ascii="Aptos" w:hAnsi="Aptos"/>
        </w:rPr>
        <w:t>M</w:t>
      </w:r>
      <w:r w:rsidRPr="003077F3">
        <w:rPr>
          <w:rFonts w:ascii="Aptos" w:hAnsi="Aptos"/>
        </w:rPr>
        <w:t xml:space="preserve">inisters of </w:t>
      </w:r>
      <w:r w:rsidR="005925B6">
        <w:rPr>
          <w:rFonts w:ascii="Aptos" w:hAnsi="Aptos"/>
        </w:rPr>
        <w:t>G</w:t>
      </w:r>
      <w:r w:rsidRPr="003077F3">
        <w:rPr>
          <w:rFonts w:ascii="Aptos" w:hAnsi="Aptos"/>
        </w:rPr>
        <w:t>overnment, it captures MARA, for example. And I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suppose it just leads me to question what </w:t>
      </w:r>
      <w:proofErr w:type="gramStart"/>
      <w:r w:rsidRPr="003077F3">
        <w:rPr>
          <w:rFonts w:ascii="Aptos" w:hAnsi="Aptos"/>
        </w:rPr>
        <w:t>are the implications for a project</w:t>
      </w:r>
      <w:proofErr w:type="gramEnd"/>
      <w:r w:rsidR="00904A05">
        <w:rPr>
          <w:rFonts w:ascii="Aptos" w:hAnsi="Aptos"/>
        </w:rPr>
        <w:t xml:space="preserve"> </w:t>
      </w:r>
      <w:r w:rsidR="00904A05" w:rsidRPr="003077F3">
        <w:rPr>
          <w:rFonts w:ascii="Aptos" w:hAnsi="Aptos"/>
        </w:rPr>
        <w:t>to be designated as a critical infrastructure project.</w:t>
      </w:r>
    </w:p>
    <w:p w14:paraId="06F31F2E" w14:textId="05C987E8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7:36</w:t>
      </w:r>
      <w:r>
        <w:rPr>
          <w:rFonts w:ascii="Aptos" w:hAnsi="Aptos"/>
        </w:rPr>
        <w:t xml:space="preserve"> – 8.05]</w:t>
      </w:r>
    </w:p>
    <w:p w14:paraId="771487C7" w14:textId="7023D5BA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You know</w:t>
      </w:r>
      <w:r w:rsidR="005925B6">
        <w:rPr>
          <w:rFonts w:ascii="Aptos" w:hAnsi="Aptos"/>
        </w:rPr>
        <w:t>,</w:t>
      </w:r>
      <w:r w:rsidRPr="003077F3">
        <w:rPr>
          <w:rFonts w:ascii="Aptos" w:hAnsi="Aptos"/>
        </w:rPr>
        <w:t xml:space="preserve"> does it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in effect skip the queue? Well, I think right now if we take that core planning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decision </w:t>
      </w:r>
      <w:r w:rsidR="005925B6">
        <w:rPr>
          <w:rFonts w:ascii="Aptos" w:hAnsi="Aptos"/>
        </w:rPr>
        <w:t xml:space="preserve">- </w:t>
      </w:r>
      <w:r w:rsidRPr="003077F3">
        <w:rPr>
          <w:rFonts w:ascii="Aptos" w:hAnsi="Aptos"/>
        </w:rPr>
        <w:t xml:space="preserve">An </w:t>
      </w:r>
      <w:proofErr w:type="spellStart"/>
      <w:r w:rsidRPr="003077F3">
        <w:rPr>
          <w:rFonts w:ascii="Aptos" w:hAnsi="Aptos"/>
        </w:rPr>
        <w:t>Coimisiún</w:t>
      </w:r>
      <w:proofErr w:type="spellEnd"/>
      <w:r w:rsidRPr="003077F3">
        <w:rPr>
          <w:rFonts w:ascii="Aptos" w:hAnsi="Aptos"/>
        </w:rPr>
        <w:t xml:space="preserve"> Pleanála and its directors of planning pause and think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about what should get priority</w:t>
      </w:r>
      <w:r w:rsidR="005925B6">
        <w:rPr>
          <w:rFonts w:ascii="Aptos" w:hAnsi="Aptos"/>
        </w:rPr>
        <w:t>.</w:t>
      </w:r>
      <w:r w:rsidR="00904A05">
        <w:rPr>
          <w:rFonts w:ascii="Aptos" w:hAnsi="Aptos"/>
        </w:rPr>
        <w:t xml:space="preserve"> </w:t>
      </w:r>
      <w:r w:rsidR="005925B6">
        <w:rPr>
          <w:rFonts w:ascii="Aptos" w:hAnsi="Aptos"/>
        </w:rPr>
        <w:t>W</w:t>
      </w:r>
      <w:r w:rsidRPr="003077F3">
        <w:rPr>
          <w:rFonts w:ascii="Aptos" w:hAnsi="Aptos"/>
        </w:rPr>
        <w:t>hich decisions are made within the fastest time processes available to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them. When we needed temporary emergency generators to keep the lights on in the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winter of 2024, those decisions were made promptly.</w:t>
      </w:r>
    </w:p>
    <w:p w14:paraId="69A9D853" w14:textId="2F08673C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8:05</w:t>
      </w:r>
      <w:r>
        <w:rPr>
          <w:rFonts w:ascii="Aptos" w:hAnsi="Aptos"/>
        </w:rPr>
        <w:t xml:space="preserve"> – 8.42]</w:t>
      </w:r>
    </w:p>
    <w:p w14:paraId="7452E7D6" w14:textId="326FE4A8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For large scale residential development, almost all decisions made within 16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weeks. </w:t>
      </w:r>
      <w:r w:rsidR="00042F4B">
        <w:rPr>
          <w:rFonts w:ascii="Aptos" w:hAnsi="Aptos"/>
        </w:rPr>
        <w:t>T</w:t>
      </w:r>
      <w:r w:rsidRPr="003077F3">
        <w:rPr>
          <w:rFonts w:ascii="Aptos" w:hAnsi="Aptos"/>
        </w:rPr>
        <w:t xml:space="preserve">he statutory objective met. </w:t>
      </w:r>
      <w:r w:rsidR="005925B6">
        <w:rPr>
          <w:rFonts w:ascii="Aptos" w:hAnsi="Aptos"/>
        </w:rPr>
        <w:t>A</w:t>
      </w:r>
      <w:r w:rsidRPr="003077F3">
        <w:rPr>
          <w:rFonts w:ascii="Aptos" w:hAnsi="Aptos"/>
        </w:rPr>
        <w:t>nd what this will do is make sure that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there's a hyper</w:t>
      </w:r>
      <w:r w:rsidR="005925B6">
        <w:rPr>
          <w:rFonts w:ascii="Aptos" w:hAnsi="Aptos"/>
        </w:rPr>
        <w:t>-</w:t>
      </w:r>
      <w:r w:rsidRPr="003077F3">
        <w:rPr>
          <w:rFonts w:ascii="Aptos" w:hAnsi="Aptos"/>
        </w:rPr>
        <w:t>class above all others that gets priority in and more.</w:t>
      </w:r>
      <w:r w:rsidR="00904A05">
        <w:rPr>
          <w:rFonts w:ascii="Aptos" w:hAnsi="Aptos"/>
        </w:rPr>
        <w:t xml:space="preserve"> </w:t>
      </w:r>
      <w:proofErr w:type="gramStart"/>
      <w:r w:rsidRPr="003077F3">
        <w:rPr>
          <w:rFonts w:ascii="Aptos" w:hAnsi="Aptos"/>
        </w:rPr>
        <w:t>Often times</w:t>
      </w:r>
      <w:proofErr w:type="gramEnd"/>
      <w:r w:rsidRPr="003077F3">
        <w:rPr>
          <w:rFonts w:ascii="Aptos" w:hAnsi="Aptos"/>
        </w:rPr>
        <w:t xml:space="preserve"> our public authorities work in sequence rather than in parallel. Yes.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And there's a lot of good common sense to that. </w:t>
      </w:r>
      <w:r w:rsidR="005925B6">
        <w:rPr>
          <w:rFonts w:ascii="Aptos" w:hAnsi="Aptos"/>
        </w:rPr>
        <w:t>P</w:t>
      </w:r>
      <w:r w:rsidRPr="003077F3">
        <w:rPr>
          <w:rFonts w:ascii="Aptos" w:hAnsi="Aptos"/>
        </w:rPr>
        <w:t>lanning permission might be</w:t>
      </w:r>
      <w:r w:rsidR="00904A05">
        <w:rPr>
          <w:rFonts w:ascii="Aptos" w:hAnsi="Aptos"/>
        </w:rPr>
        <w:t xml:space="preserve"> </w:t>
      </w:r>
      <w:proofErr w:type="gramStart"/>
      <w:r w:rsidRPr="003077F3">
        <w:rPr>
          <w:rFonts w:ascii="Aptos" w:hAnsi="Aptos"/>
        </w:rPr>
        <w:t>refused</w:t>
      </w:r>
      <w:proofErr w:type="gramEnd"/>
      <w:r w:rsidRPr="003077F3">
        <w:rPr>
          <w:rFonts w:ascii="Aptos" w:hAnsi="Aptos"/>
        </w:rPr>
        <w:t xml:space="preserve"> and it'll be a waste of another regulatory authority's time to spend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time thinking about that until after it's clear that planning has been</w:t>
      </w:r>
      <w:r w:rsidR="00904A05">
        <w:rPr>
          <w:rFonts w:ascii="Aptos" w:hAnsi="Aptos"/>
        </w:rPr>
        <w:t xml:space="preserve"> obtained.</w:t>
      </w:r>
    </w:p>
    <w:p w14:paraId="2B950231" w14:textId="23DF6797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8:42</w:t>
      </w:r>
      <w:r>
        <w:rPr>
          <w:rFonts w:ascii="Aptos" w:hAnsi="Aptos"/>
        </w:rPr>
        <w:t xml:space="preserve"> – 9.15]</w:t>
      </w:r>
    </w:p>
    <w:p w14:paraId="758ECAFD" w14:textId="1F2BF48E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And I can see some sense to that. What we're saying with critical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infrastructure is the bet is consent will be granted and time is not wasted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and it's worthwhile wasting it if it might be. In other words, get on with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doing things at the same time. And that's a sea change for some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decision-making bodies who traditionally would wait for a planning permission to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be an input to their process. Instead, it's a process that's going to be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working in parallel. And that'll be important for that may shorten some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timelines by over a year, maybe longer if there's legal challenge on it. </w:t>
      </w:r>
    </w:p>
    <w:p w14:paraId="020E302B" w14:textId="3ACC7F22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9:15</w:t>
      </w:r>
      <w:r>
        <w:rPr>
          <w:rFonts w:ascii="Aptos" w:hAnsi="Aptos"/>
        </w:rPr>
        <w:t xml:space="preserve"> – 10.13]</w:t>
      </w:r>
    </w:p>
    <w:p w14:paraId="00CF2276" w14:textId="2EC204EC" w:rsidR="003077F3" w:rsidRPr="003077F3" w:rsidRDefault="005925B6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A</w:t>
      </w:r>
      <w:r w:rsidR="003077F3" w:rsidRPr="003077F3">
        <w:rPr>
          <w:rFonts w:ascii="Aptos" w:hAnsi="Aptos"/>
        </w:rPr>
        <w:t>nd so even when you come to if there is a legal challenge at the end questioning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the validity of any kind of approval, discretion or other exercise in </w:t>
      </w:r>
      <w:r w:rsidRPr="003077F3">
        <w:rPr>
          <w:rFonts w:ascii="Aptos" w:hAnsi="Aptos"/>
        </w:rPr>
        <w:t>favour</w:t>
      </w:r>
      <w:r w:rsidR="003077F3" w:rsidRPr="003077F3">
        <w:rPr>
          <w:rFonts w:ascii="Aptos" w:hAnsi="Aptos"/>
        </w:rPr>
        <w:t xml:space="preserve"> of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a critical infrastructure project, when they turn to the planning and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environment court, they'll have a guarantee of getting a hearing date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within 6 months. And that kind of priority is market</w:t>
      </w:r>
      <w:r>
        <w:rPr>
          <w:rFonts w:ascii="Aptos" w:hAnsi="Aptos"/>
        </w:rPr>
        <w:t>-</w:t>
      </w:r>
      <w:r w:rsidR="003077F3" w:rsidRPr="003077F3">
        <w:rPr>
          <w:rFonts w:ascii="Aptos" w:hAnsi="Aptos"/>
        </w:rPr>
        <w:t>leading,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W</w:t>
      </w:r>
      <w:r w:rsidR="003077F3" w:rsidRPr="003077F3">
        <w:rPr>
          <w:rFonts w:ascii="Aptos" w:hAnsi="Aptos"/>
        </w:rPr>
        <w:t>orld</w:t>
      </w:r>
      <w:r>
        <w:rPr>
          <w:rFonts w:ascii="Aptos" w:hAnsi="Aptos"/>
        </w:rPr>
        <w:t>-</w:t>
      </w:r>
      <w:r w:rsidR="003077F3" w:rsidRPr="003077F3">
        <w:rPr>
          <w:rFonts w:ascii="Aptos" w:hAnsi="Aptos"/>
        </w:rPr>
        <w:t xml:space="preserve">leading. </w:t>
      </w:r>
      <w:r>
        <w:rPr>
          <w:rFonts w:ascii="Aptos" w:hAnsi="Aptos"/>
        </w:rPr>
        <w:t>A</w:t>
      </w:r>
      <w:r w:rsidR="003077F3" w:rsidRPr="003077F3">
        <w:rPr>
          <w:rFonts w:ascii="Aptos" w:hAnsi="Aptos"/>
        </w:rPr>
        <w:t>nd that's what we should expect for projects that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are identified as key critical to the success of the </w:t>
      </w:r>
      <w:r>
        <w:rPr>
          <w:rFonts w:ascii="Aptos" w:hAnsi="Aptos"/>
        </w:rPr>
        <w:t>S</w:t>
      </w:r>
      <w:r w:rsidR="003077F3" w:rsidRPr="003077F3">
        <w:rPr>
          <w:rFonts w:ascii="Aptos" w:hAnsi="Aptos"/>
        </w:rPr>
        <w:t>tate to making the</w:t>
      </w:r>
      <w:r w:rsidR="00904A05">
        <w:rPr>
          <w:rFonts w:ascii="Aptos" w:hAnsi="Aptos"/>
        </w:rPr>
        <w:t xml:space="preserve"> </w:t>
      </w:r>
      <w:r>
        <w:rPr>
          <w:rFonts w:ascii="Aptos" w:hAnsi="Aptos"/>
        </w:rPr>
        <w:t>S</w:t>
      </w:r>
      <w:r w:rsidR="003077F3" w:rsidRPr="003077F3">
        <w:rPr>
          <w:rFonts w:ascii="Aptos" w:hAnsi="Aptos"/>
        </w:rPr>
        <w:t>tate a success for the you know over 6 million people we expect to have here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between 2040 and 2050 that we need infrastructure that </w:t>
      </w:r>
      <w:r w:rsidR="003077F3" w:rsidRPr="003077F3">
        <w:rPr>
          <w:rFonts w:ascii="Aptos" w:hAnsi="Aptos"/>
        </w:rPr>
        <w:lastRenderedPageBreak/>
        <w:t>respects those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people and we have the tools to do it and for the first time now we will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have clarity around the order of priority </w:t>
      </w:r>
      <w:r>
        <w:rPr>
          <w:rFonts w:ascii="Aptos" w:hAnsi="Aptos"/>
        </w:rPr>
        <w:t xml:space="preserve">- </w:t>
      </w:r>
      <w:r w:rsidR="003077F3" w:rsidRPr="003077F3">
        <w:rPr>
          <w:rFonts w:ascii="Aptos" w:hAnsi="Aptos"/>
        </w:rPr>
        <w:t>which projects are the ones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that are going to unlock the benefits for everything else.</w:t>
      </w:r>
    </w:p>
    <w:p w14:paraId="2569CCAE" w14:textId="0BDFF850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10:13</w:t>
      </w:r>
      <w:r>
        <w:rPr>
          <w:rFonts w:ascii="Aptos" w:hAnsi="Aptos"/>
        </w:rPr>
        <w:t xml:space="preserve"> – 10.51]</w:t>
      </w:r>
    </w:p>
    <w:p w14:paraId="4CB3C113" w14:textId="2C29508A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 xml:space="preserve">Now, one of the more controversial aspects of the </w:t>
      </w:r>
      <w:r w:rsidR="005925B6">
        <w:rPr>
          <w:rFonts w:ascii="Aptos" w:hAnsi="Aptos"/>
        </w:rPr>
        <w:t>A</w:t>
      </w:r>
      <w:r w:rsidRPr="003077F3">
        <w:rPr>
          <w:rFonts w:ascii="Aptos" w:hAnsi="Aptos"/>
        </w:rPr>
        <w:t>ct is section 7, which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disapplies section 15 of the </w:t>
      </w:r>
      <w:r w:rsidR="005925B6">
        <w:rPr>
          <w:rFonts w:ascii="Aptos" w:hAnsi="Aptos"/>
        </w:rPr>
        <w:t>C</w:t>
      </w:r>
      <w:r w:rsidRPr="003077F3">
        <w:rPr>
          <w:rFonts w:ascii="Aptos" w:hAnsi="Aptos"/>
        </w:rPr>
        <w:t xml:space="preserve">limate </w:t>
      </w:r>
      <w:r w:rsidR="005925B6">
        <w:rPr>
          <w:rFonts w:ascii="Aptos" w:hAnsi="Aptos"/>
        </w:rPr>
        <w:t>A</w:t>
      </w:r>
      <w:r w:rsidRPr="003077F3">
        <w:rPr>
          <w:rFonts w:ascii="Aptos" w:hAnsi="Aptos"/>
        </w:rPr>
        <w:t xml:space="preserve">ction and </w:t>
      </w:r>
      <w:r w:rsidR="005925B6">
        <w:rPr>
          <w:rFonts w:ascii="Aptos" w:hAnsi="Aptos"/>
        </w:rPr>
        <w:t>L</w:t>
      </w:r>
      <w:r w:rsidRPr="003077F3">
        <w:rPr>
          <w:rFonts w:ascii="Aptos" w:hAnsi="Aptos"/>
        </w:rPr>
        <w:t>ow</w:t>
      </w:r>
      <w:r w:rsidR="005925B6">
        <w:rPr>
          <w:rFonts w:ascii="Aptos" w:hAnsi="Aptos"/>
        </w:rPr>
        <w:t xml:space="preserve"> C</w:t>
      </w:r>
      <w:r w:rsidRPr="003077F3">
        <w:rPr>
          <w:rFonts w:ascii="Aptos" w:hAnsi="Aptos"/>
        </w:rPr>
        <w:t xml:space="preserve">arbon </w:t>
      </w:r>
      <w:r w:rsidR="005925B6">
        <w:rPr>
          <w:rFonts w:ascii="Aptos" w:hAnsi="Aptos"/>
        </w:rPr>
        <w:t>D</w:t>
      </w:r>
      <w:r w:rsidRPr="003077F3">
        <w:rPr>
          <w:rFonts w:ascii="Aptos" w:hAnsi="Aptos"/>
        </w:rPr>
        <w:t>evelopment</w:t>
      </w:r>
      <w:r w:rsidR="00904A05">
        <w:rPr>
          <w:rFonts w:ascii="Aptos" w:hAnsi="Aptos"/>
        </w:rPr>
        <w:t xml:space="preserve"> </w:t>
      </w:r>
      <w:r w:rsidR="005925B6">
        <w:rPr>
          <w:rFonts w:ascii="Aptos" w:hAnsi="Aptos"/>
        </w:rPr>
        <w:t>A</w:t>
      </w:r>
      <w:r w:rsidRPr="003077F3">
        <w:rPr>
          <w:rFonts w:ascii="Aptos" w:hAnsi="Aptos"/>
        </w:rPr>
        <w:t xml:space="preserve">ct. </w:t>
      </w:r>
      <w:r w:rsidR="005925B6">
        <w:rPr>
          <w:rFonts w:ascii="Aptos" w:hAnsi="Aptos"/>
        </w:rPr>
        <w:t>F</w:t>
      </w:r>
      <w:r w:rsidRPr="003077F3">
        <w:rPr>
          <w:rFonts w:ascii="Aptos" w:hAnsi="Aptos"/>
        </w:rPr>
        <w:t>or the benefit of our listeners, section 15 imposes an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obligation on a relevant body to in so far as </w:t>
      </w:r>
      <w:r w:rsidR="005925B6">
        <w:rPr>
          <w:rFonts w:ascii="Aptos" w:hAnsi="Aptos"/>
        </w:rPr>
        <w:t>practicable</w:t>
      </w:r>
      <w:r w:rsidR="005925B6" w:rsidRPr="003077F3">
        <w:rPr>
          <w:rFonts w:ascii="Aptos" w:hAnsi="Aptos"/>
        </w:rPr>
        <w:t xml:space="preserve"> </w:t>
      </w:r>
      <w:r w:rsidRPr="003077F3">
        <w:rPr>
          <w:rFonts w:ascii="Aptos" w:hAnsi="Aptos"/>
        </w:rPr>
        <w:t>perform its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functions in a manner consistent with </w:t>
      </w:r>
      <w:proofErr w:type="gramStart"/>
      <w:r w:rsidRPr="003077F3">
        <w:rPr>
          <w:rFonts w:ascii="Aptos" w:hAnsi="Aptos"/>
        </w:rPr>
        <w:t>a number of</w:t>
      </w:r>
      <w:proofErr w:type="gramEnd"/>
      <w:r w:rsidRPr="003077F3">
        <w:rPr>
          <w:rFonts w:ascii="Aptos" w:hAnsi="Aptos"/>
        </w:rPr>
        <w:t xml:space="preserve"> different things including the most recent approved </w:t>
      </w:r>
      <w:r w:rsidR="005925B6">
        <w:rPr>
          <w:rFonts w:ascii="Aptos" w:hAnsi="Aptos"/>
        </w:rPr>
        <w:t>C</w:t>
      </w:r>
      <w:r w:rsidRPr="003077F3">
        <w:rPr>
          <w:rFonts w:ascii="Aptos" w:hAnsi="Aptos"/>
        </w:rPr>
        <w:t xml:space="preserve">limate </w:t>
      </w:r>
      <w:r w:rsidR="005925B6">
        <w:rPr>
          <w:rFonts w:ascii="Aptos" w:hAnsi="Aptos"/>
        </w:rPr>
        <w:t>A</w:t>
      </w:r>
      <w:r w:rsidRPr="003077F3">
        <w:rPr>
          <w:rFonts w:ascii="Aptos" w:hAnsi="Aptos"/>
        </w:rPr>
        <w:t xml:space="preserve">ction </w:t>
      </w:r>
      <w:r w:rsidR="005925B6">
        <w:rPr>
          <w:rFonts w:ascii="Aptos" w:hAnsi="Aptos"/>
        </w:rPr>
        <w:t>P</w:t>
      </w:r>
      <w:r w:rsidRPr="003077F3">
        <w:rPr>
          <w:rFonts w:ascii="Aptos" w:hAnsi="Aptos"/>
        </w:rPr>
        <w:t>lan. Now I suppose section 15 has been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an identifiable ground of challenge for </w:t>
      </w:r>
      <w:proofErr w:type="gramStart"/>
      <w:r w:rsidRPr="003077F3">
        <w:rPr>
          <w:rFonts w:ascii="Aptos" w:hAnsi="Aptos"/>
        </w:rPr>
        <w:t>a number of</w:t>
      </w:r>
      <w:proofErr w:type="gramEnd"/>
      <w:r w:rsidRPr="003077F3">
        <w:rPr>
          <w:rFonts w:ascii="Aptos" w:hAnsi="Aptos"/>
        </w:rPr>
        <w:t xml:space="preserve"> years </w:t>
      </w:r>
      <w:proofErr w:type="gramStart"/>
      <w:r w:rsidRPr="003077F3">
        <w:rPr>
          <w:rFonts w:ascii="Aptos" w:hAnsi="Aptos"/>
        </w:rPr>
        <w:t>now</w:t>
      </w:r>
      <w:proofErr w:type="gramEnd"/>
      <w:r w:rsidRPr="003077F3">
        <w:rPr>
          <w:rFonts w:ascii="Aptos" w:hAnsi="Aptos"/>
        </w:rPr>
        <w:t xml:space="preserve"> but we have since February of this year a </w:t>
      </w:r>
      <w:r w:rsidR="005925B6">
        <w:rPr>
          <w:rFonts w:ascii="Aptos" w:hAnsi="Aptos"/>
        </w:rPr>
        <w:t>S</w:t>
      </w:r>
      <w:r w:rsidRPr="003077F3">
        <w:rPr>
          <w:rFonts w:ascii="Aptos" w:hAnsi="Aptos"/>
        </w:rPr>
        <w:t xml:space="preserve">upreme </w:t>
      </w:r>
      <w:r w:rsidR="005925B6">
        <w:rPr>
          <w:rFonts w:ascii="Aptos" w:hAnsi="Aptos"/>
        </w:rPr>
        <w:t>C</w:t>
      </w:r>
      <w:r w:rsidRPr="003077F3">
        <w:rPr>
          <w:rFonts w:ascii="Aptos" w:hAnsi="Aptos"/>
        </w:rPr>
        <w:t xml:space="preserve">ourt decision in </w:t>
      </w:r>
      <w:proofErr w:type="spellStart"/>
      <w:r w:rsidR="00E6166D">
        <w:rPr>
          <w:rFonts w:ascii="Aptos" w:hAnsi="Aptos"/>
        </w:rPr>
        <w:t>Coolglass</w:t>
      </w:r>
      <w:proofErr w:type="spellEnd"/>
      <w:r w:rsidR="00E6166D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versus </w:t>
      </w:r>
      <w:r w:rsidR="00E6166D">
        <w:rPr>
          <w:rFonts w:ascii="Aptos" w:hAnsi="Aptos"/>
        </w:rPr>
        <w:t xml:space="preserve">An </w:t>
      </w:r>
      <w:r w:rsidR="00904A05">
        <w:rPr>
          <w:rFonts w:ascii="Aptos" w:hAnsi="Aptos"/>
        </w:rPr>
        <w:t xml:space="preserve">Bord Pleanála </w:t>
      </w:r>
      <w:r w:rsidR="00904A05" w:rsidRPr="003077F3">
        <w:rPr>
          <w:rFonts w:ascii="Aptos" w:hAnsi="Aptos"/>
        </w:rPr>
        <w:t>which has clarified the application of section 15.</w:t>
      </w:r>
    </w:p>
    <w:p w14:paraId="2702C780" w14:textId="527BD9F2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10:51</w:t>
      </w:r>
      <w:r>
        <w:rPr>
          <w:rFonts w:ascii="Aptos" w:hAnsi="Aptos"/>
        </w:rPr>
        <w:t xml:space="preserve"> – 11:44]</w:t>
      </w:r>
    </w:p>
    <w:p w14:paraId="5D34B878" w14:textId="508E73D4" w:rsidR="003077F3" w:rsidRPr="003077F3" w:rsidRDefault="00E6166D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M</w:t>
      </w:r>
      <w:r w:rsidR="003077F3" w:rsidRPr="003077F3">
        <w:rPr>
          <w:rFonts w:ascii="Aptos" w:hAnsi="Aptos"/>
        </w:rPr>
        <w:t>y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question to you Brendan is whether the actual disapplication in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section 7 of section 15 is </w:t>
      </w:r>
      <w:proofErr w:type="gramStart"/>
      <w:r w:rsidR="003077F3" w:rsidRPr="003077F3">
        <w:rPr>
          <w:rFonts w:ascii="Aptos" w:hAnsi="Aptos"/>
        </w:rPr>
        <w:t>actually required</w:t>
      </w:r>
      <w:proofErr w:type="gramEnd"/>
      <w:r w:rsidR="003077F3" w:rsidRPr="003077F3">
        <w:rPr>
          <w:rFonts w:ascii="Aptos" w:hAnsi="Aptos"/>
        </w:rPr>
        <w:t xml:space="preserve"> now </w:t>
      </w:r>
      <w:proofErr w:type="gramStart"/>
      <w:r w:rsidR="003077F3" w:rsidRPr="003077F3">
        <w:rPr>
          <w:rFonts w:ascii="Aptos" w:hAnsi="Aptos"/>
        </w:rPr>
        <w:t>in light of</w:t>
      </w:r>
      <w:proofErr w:type="gramEnd"/>
      <w:r w:rsidR="003077F3" w:rsidRPr="003077F3">
        <w:rPr>
          <w:rFonts w:ascii="Aptos" w:hAnsi="Aptos"/>
        </w:rPr>
        <w:t xml:space="preserve"> the decision in</w:t>
      </w:r>
      <w:r w:rsidR="00904A05"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Coolglass</w:t>
      </w:r>
      <w:proofErr w:type="spellEnd"/>
      <w:r w:rsidR="003077F3" w:rsidRPr="003077F3">
        <w:rPr>
          <w:rFonts w:ascii="Aptos" w:hAnsi="Aptos"/>
        </w:rPr>
        <w:t xml:space="preserve">. </w:t>
      </w:r>
      <w:r>
        <w:rPr>
          <w:rFonts w:ascii="Aptos" w:hAnsi="Aptos"/>
        </w:rPr>
        <w:t>F</w:t>
      </w:r>
      <w:r w:rsidR="003077F3" w:rsidRPr="003077F3">
        <w:rPr>
          <w:rFonts w:ascii="Aptos" w:hAnsi="Aptos"/>
        </w:rPr>
        <w:t xml:space="preserve">air question. The </w:t>
      </w:r>
      <w:r>
        <w:rPr>
          <w:rFonts w:ascii="Aptos" w:hAnsi="Aptos"/>
        </w:rPr>
        <w:t>C</w:t>
      </w:r>
      <w:r w:rsidR="003077F3" w:rsidRPr="003077F3">
        <w:rPr>
          <w:rFonts w:ascii="Aptos" w:hAnsi="Aptos"/>
        </w:rPr>
        <w:t>ourt's understanding of what those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climate obligations mean for decision</w:t>
      </w:r>
      <w:r>
        <w:rPr>
          <w:rFonts w:ascii="Aptos" w:hAnsi="Aptos"/>
        </w:rPr>
        <w:t>-</w:t>
      </w:r>
      <w:r w:rsidR="003077F3" w:rsidRPr="003077F3">
        <w:rPr>
          <w:rFonts w:ascii="Aptos" w:hAnsi="Aptos"/>
        </w:rPr>
        <w:t>makers has changed. Yes. In the last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year, there was a </w:t>
      </w:r>
      <w:r>
        <w:rPr>
          <w:rFonts w:ascii="Aptos" w:hAnsi="Aptos"/>
        </w:rPr>
        <w:t>H</w:t>
      </w:r>
      <w:r w:rsidR="003077F3" w:rsidRPr="003077F3">
        <w:rPr>
          <w:rFonts w:ascii="Aptos" w:hAnsi="Aptos"/>
        </w:rPr>
        <w:t xml:space="preserve">igh </w:t>
      </w:r>
      <w:r>
        <w:rPr>
          <w:rFonts w:ascii="Aptos" w:hAnsi="Aptos"/>
        </w:rPr>
        <w:t>C</w:t>
      </w:r>
      <w:r w:rsidR="003077F3" w:rsidRPr="003077F3">
        <w:rPr>
          <w:rFonts w:ascii="Aptos" w:hAnsi="Aptos"/>
        </w:rPr>
        <w:t>ourt decision that set the bar at a particular standard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and that was the standard the </w:t>
      </w:r>
      <w:r>
        <w:rPr>
          <w:rFonts w:ascii="Aptos" w:hAnsi="Aptos"/>
        </w:rPr>
        <w:t>S</w:t>
      </w:r>
      <w:r w:rsidR="003077F3" w:rsidRPr="003077F3">
        <w:rPr>
          <w:rFonts w:ascii="Aptos" w:hAnsi="Aptos"/>
        </w:rPr>
        <w:t xml:space="preserve">tate responded to in the </w:t>
      </w:r>
      <w:r>
        <w:rPr>
          <w:rFonts w:ascii="Aptos" w:hAnsi="Aptos"/>
        </w:rPr>
        <w:t>A</w:t>
      </w:r>
      <w:r w:rsidR="003077F3" w:rsidRPr="003077F3">
        <w:rPr>
          <w:rFonts w:ascii="Aptos" w:hAnsi="Aptos"/>
        </w:rPr>
        <w:t>ccelerating</w:t>
      </w:r>
      <w:r w:rsidR="00904A05">
        <w:rPr>
          <w:rFonts w:ascii="Aptos" w:hAnsi="Aptos"/>
        </w:rPr>
        <w:t xml:space="preserve"> </w:t>
      </w:r>
      <w:r>
        <w:rPr>
          <w:rFonts w:ascii="Aptos" w:hAnsi="Aptos"/>
        </w:rPr>
        <w:t>I</w:t>
      </w:r>
      <w:r w:rsidR="003077F3" w:rsidRPr="003077F3">
        <w:rPr>
          <w:rFonts w:ascii="Aptos" w:hAnsi="Aptos"/>
        </w:rPr>
        <w:t xml:space="preserve">nfrastructure </w:t>
      </w:r>
      <w:r>
        <w:rPr>
          <w:rFonts w:ascii="Aptos" w:hAnsi="Aptos"/>
        </w:rPr>
        <w:t>T</w:t>
      </w:r>
      <w:r w:rsidR="003077F3" w:rsidRPr="003077F3">
        <w:rPr>
          <w:rFonts w:ascii="Aptos" w:hAnsi="Aptos"/>
        </w:rPr>
        <w:t xml:space="preserve">ask </w:t>
      </w:r>
      <w:r>
        <w:rPr>
          <w:rFonts w:ascii="Aptos" w:hAnsi="Aptos"/>
        </w:rPr>
        <w:t>F</w:t>
      </w:r>
      <w:r w:rsidR="003077F3" w:rsidRPr="003077F3">
        <w:rPr>
          <w:rFonts w:ascii="Aptos" w:hAnsi="Aptos"/>
        </w:rPr>
        <w:t xml:space="preserve">orce. Yes. </w:t>
      </w:r>
      <w:r>
        <w:rPr>
          <w:rFonts w:ascii="Aptos" w:hAnsi="Aptos"/>
        </w:rPr>
        <w:t>A</w:t>
      </w:r>
      <w:r w:rsidR="003077F3" w:rsidRPr="003077F3">
        <w:rPr>
          <w:rFonts w:ascii="Aptos" w:hAnsi="Aptos"/>
        </w:rPr>
        <w:t>nd when it thought about this legislation and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whether there needed to be a free pass from those climate obligations. </w:t>
      </w:r>
      <w:r>
        <w:rPr>
          <w:rFonts w:ascii="Aptos" w:hAnsi="Aptos"/>
        </w:rPr>
        <w:t>T</w:t>
      </w:r>
      <w:r w:rsidR="003077F3" w:rsidRPr="003077F3">
        <w:rPr>
          <w:rFonts w:ascii="Aptos" w:hAnsi="Aptos"/>
        </w:rPr>
        <w:t>he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Supreme Court has since spoken loudly with setting a different tone. Yes.</w:t>
      </w:r>
    </w:p>
    <w:p w14:paraId="4A95C602" w14:textId="6426CA48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11:44</w:t>
      </w:r>
      <w:r>
        <w:rPr>
          <w:rFonts w:ascii="Aptos" w:hAnsi="Aptos"/>
        </w:rPr>
        <w:t xml:space="preserve"> – 12.37]</w:t>
      </w:r>
    </w:p>
    <w:p w14:paraId="54720A75" w14:textId="70CC1B3C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That I think most people would say is a more accessible, easier to achieve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threshold. It's still a legally </w:t>
      </w:r>
      <w:r w:rsidR="00E6166D" w:rsidRPr="003077F3">
        <w:rPr>
          <w:rFonts w:ascii="Aptos" w:hAnsi="Aptos"/>
        </w:rPr>
        <w:t>enforceable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obligation. And if you have a project that is pouring a lot of concrete or has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specific greenhouse gas emission issues, then it's going to be something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that will be tested in a consent process and potentially afterwards. I'm not a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huge fan of exceptions that carve out from a norm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for projects that are special. </w:t>
      </w:r>
      <w:r w:rsidR="00E6166D">
        <w:rPr>
          <w:rFonts w:ascii="Aptos" w:hAnsi="Aptos"/>
        </w:rPr>
        <w:t>S</w:t>
      </w:r>
      <w:r w:rsidRPr="003077F3">
        <w:rPr>
          <w:rFonts w:ascii="Aptos" w:hAnsi="Aptos"/>
        </w:rPr>
        <w:t>pecial projects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should win those battles on the weighing scales without the need to tilt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that weighing scale so heavily in their favo</w:t>
      </w:r>
      <w:r w:rsidR="00E6166D">
        <w:rPr>
          <w:rFonts w:ascii="Aptos" w:hAnsi="Aptos"/>
        </w:rPr>
        <w:t>u</w:t>
      </w:r>
      <w:r w:rsidRPr="003077F3">
        <w:rPr>
          <w:rFonts w:ascii="Aptos" w:hAnsi="Aptos"/>
        </w:rPr>
        <w:t>r. And I really do wonder whether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the wiser thing for the </w:t>
      </w:r>
      <w:r w:rsidR="00E6166D">
        <w:rPr>
          <w:rFonts w:ascii="Aptos" w:hAnsi="Aptos"/>
        </w:rPr>
        <w:t>S</w:t>
      </w:r>
      <w:r w:rsidRPr="003077F3">
        <w:rPr>
          <w:rFonts w:ascii="Aptos" w:hAnsi="Aptos"/>
        </w:rPr>
        <w:t>tate would have been to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grow up in the </w:t>
      </w:r>
      <w:r w:rsidR="00E6166D">
        <w:rPr>
          <w:rFonts w:ascii="Aptos" w:hAnsi="Aptos"/>
        </w:rPr>
        <w:t>C</w:t>
      </w:r>
      <w:r w:rsidRPr="003077F3">
        <w:rPr>
          <w:rFonts w:ascii="Aptos" w:hAnsi="Aptos"/>
        </w:rPr>
        <w:t xml:space="preserve">limate </w:t>
      </w:r>
      <w:r w:rsidR="00E6166D">
        <w:rPr>
          <w:rFonts w:ascii="Aptos" w:hAnsi="Aptos"/>
        </w:rPr>
        <w:t>A</w:t>
      </w:r>
      <w:r w:rsidRPr="003077F3">
        <w:rPr>
          <w:rFonts w:ascii="Aptos" w:hAnsi="Aptos"/>
        </w:rPr>
        <w:t xml:space="preserve">ction </w:t>
      </w:r>
      <w:r w:rsidR="00E6166D">
        <w:rPr>
          <w:rFonts w:ascii="Aptos" w:hAnsi="Aptos"/>
        </w:rPr>
        <w:t>P</w:t>
      </w:r>
      <w:r w:rsidRPr="003077F3">
        <w:rPr>
          <w:rFonts w:ascii="Aptos" w:hAnsi="Aptos"/>
        </w:rPr>
        <w:t xml:space="preserve">lan and identify these projects in the </w:t>
      </w:r>
      <w:r w:rsidR="00E6166D">
        <w:rPr>
          <w:rFonts w:ascii="Aptos" w:hAnsi="Aptos"/>
        </w:rPr>
        <w:t>C</w:t>
      </w:r>
      <w:r w:rsidRPr="003077F3">
        <w:rPr>
          <w:rFonts w:ascii="Aptos" w:hAnsi="Aptos"/>
        </w:rPr>
        <w:t>limate</w:t>
      </w:r>
      <w:r w:rsidR="00904A05">
        <w:rPr>
          <w:rFonts w:ascii="Aptos" w:hAnsi="Aptos"/>
        </w:rPr>
        <w:t xml:space="preserve"> A</w:t>
      </w:r>
      <w:r w:rsidR="00904A05" w:rsidRPr="003077F3">
        <w:rPr>
          <w:rFonts w:ascii="Aptos" w:hAnsi="Aptos"/>
        </w:rPr>
        <w:t xml:space="preserve">ction </w:t>
      </w:r>
      <w:r w:rsidR="00904A05">
        <w:rPr>
          <w:rFonts w:ascii="Aptos" w:hAnsi="Aptos"/>
        </w:rPr>
        <w:t>P</w:t>
      </w:r>
      <w:r w:rsidR="00904A05" w:rsidRPr="003077F3">
        <w:rPr>
          <w:rFonts w:ascii="Aptos" w:hAnsi="Aptos"/>
        </w:rPr>
        <w:t>lan.</w:t>
      </w:r>
    </w:p>
    <w:p w14:paraId="3608131B" w14:textId="133D3737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12:37</w:t>
      </w:r>
      <w:r>
        <w:rPr>
          <w:rFonts w:ascii="Aptos" w:hAnsi="Aptos"/>
        </w:rPr>
        <w:t xml:space="preserve"> – 13.31]</w:t>
      </w:r>
    </w:p>
    <w:p w14:paraId="4D5B18CA" w14:textId="21D66543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And if you pause and think about our ambition on renewable</w:t>
      </w:r>
      <w:r w:rsidR="00904A05">
        <w:rPr>
          <w:rFonts w:ascii="Aptos" w:hAnsi="Aptos"/>
        </w:rPr>
        <w:t xml:space="preserve"> energy </w:t>
      </w:r>
      <w:r w:rsidR="00904A05" w:rsidRPr="003077F3">
        <w:rPr>
          <w:rFonts w:ascii="Aptos" w:hAnsi="Aptos"/>
        </w:rPr>
        <w:t>one</w:t>
      </w:r>
      <w:r w:rsidRPr="003077F3">
        <w:rPr>
          <w:rFonts w:ascii="Aptos" w:hAnsi="Aptos"/>
        </w:rPr>
        <w:t xml:space="preserve"> of the things that's necessary is to have currently gas</w:t>
      </w:r>
      <w:r w:rsidR="00E6166D">
        <w:rPr>
          <w:rFonts w:ascii="Aptos" w:hAnsi="Aptos"/>
        </w:rPr>
        <w:t>-</w:t>
      </w:r>
      <w:r w:rsidRPr="003077F3">
        <w:rPr>
          <w:rFonts w:ascii="Aptos" w:hAnsi="Aptos"/>
        </w:rPr>
        <w:t>fired plants that fire when the wind doesn't blow or the sun doesn't shine.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And in that context, the </w:t>
      </w:r>
      <w:r w:rsidR="00E6166D">
        <w:rPr>
          <w:rFonts w:ascii="Aptos" w:hAnsi="Aptos"/>
        </w:rPr>
        <w:t>S</w:t>
      </w:r>
      <w:r w:rsidRPr="003077F3">
        <w:rPr>
          <w:rFonts w:ascii="Aptos" w:hAnsi="Aptos"/>
        </w:rPr>
        <w:t>tate grasped that nettle too and identified for the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purposes of climate action, it will be necessary to have 2 g</w:t>
      </w:r>
      <w:r w:rsidR="00E6166D">
        <w:rPr>
          <w:rFonts w:ascii="Aptos" w:hAnsi="Aptos"/>
        </w:rPr>
        <w:t>iga</w:t>
      </w:r>
      <w:r w:rsidRPr="003077F3">
        <w:rPr>
          <w:rFonts w:ascii="Aptos" w:hAnsi="Aptos"/>
        </w:rPr>
        <w:t>watt</w:t>
      </w:r>
      <w:r w:rsidR="00E6166D">
        <w:rPr>
          <w:rFonts w:ascii="Aptos" w:hAnsi="Aptos"/>
        </w:rPr>
        <w:t>s</w:t>
      </w:r>
      <w:r w:rsidRPr="003077F3">
        <w:rPr>
          <w:rFonts w:ascii="Aptos" w:hAnsi="Aptos"/>
        </w:rPr>
        <w:t xml:space="preserve"> of gas</w:t>
      </w:r>
      <w:r w:rsidR="00E6166D">
        <w:rPr>
          <w:rFonts w:ascii="Aptos" w:hAnsi="Aptos"/>
        </w:rPr>
        <w:t>-</w:t>
      </w:r>
      <w:r w:rsidRPr="003077F3">
        <w:rPr>
          <w:rFonts w:ascii="Aptos" w:hAnsi="Aptos"/>
        </w:rPr>
        <w:t>fired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power. And that has been the beating heart of the successful </w:t>
      </w:r>
      <w:r w:rsidR="00E6166D" w:rsidRPr="003077F3">
        <w:rPr>
          <w:rFonts w:ascii="Aptos" w:hAnsi="Aptos"/>
        </w:rPr>
        <w:t>defence</w:t>
      </w:r>
      <w:r w:rsidRPr="003077F3">
        <w:rPr>
          <w:rFonts w:ascii="Aptos" w:hAnsi="Aptos"/>
        </w:rPr>
        <w:t xml:space="preserve"> of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permissions for projects that either will need a lot of energy or projects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that will produce that energy using gas. And we've seen that already in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proceedings we've been involved in. And that is a more transparent and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defensible approach to the climate obligations issue where a </w:t>
      </w:r>
      <w:r w:rsidR="00E6166D">
        <w:rPr>
          <w:rFonts w:ascii="Aptos" w:hAnsi="Aptos"/>
        </w:rPr>
        <w:t>S</w:t>
      </w:r>
      <w:r w:rsidRPr="003077F3">
        <w:rPr>
          <w:rFonts w:ascii="Aptos" w:hAnsi="Aptos"/>
        </w:rPr>
        <w:t>tate says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honestly and directly to its citizens, these projects matter for all of you.</w:t>
      </w:r>
    </w:p>
    <w:p w14:paraId="3AD2D1D4" w14:textId="6C7E7532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13:31</w:t>
      </w:r>
      <w:r>
        <w:rPr>
          <w:rFonts w:ascii="Aptos" w:hAnsi="Aptos"/>
        </w:rPr>
        <w:t xml:space="preserve"> – 14.30]</w:t>
      </w:r>
    </w:p>
    <w:p w14:paraId="4DF26521" w14:textId="1A4F927F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 xml:space="preserve">They have environmental benefits for all of </w:t>
      </w:r>
      <w:proofErr w:type="gramStart"/>
      <w:r w:rsidRPr="003077F3">
        <w:rPr>
          <w:rFonts w:ascii="Aptos" w:hAnsi="Aptos"/>
        </w:rPr>
        <w:t>us</w:t>
      </w:r>
      <w:proofErr w:type="gramEnd"/>
      <w:r w:rsidRPr="003077F3">
        <w:rPr>
          <w:rFonts w:ascii="Aptos" w:hAnsi="Aptos"/>
        </w:rPr>
        <w:t xml:space="preserve"> and we therefore give them special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status rather than blinding ourselves or putting on blinkers because I think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carving the exception introduces a hazard. It introduces a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real temptation and maybe even more than that for environmental defenders to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question the validity of projects that have relied upon it. And that's an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unfortunate set of circumstances to bring about where the issue of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principle is now worth litigating unusually and uniquely in the context of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critical infrastructure projects. </w:t>
      </w:r>
      <w:r w:rsidR="00E6166D">
        <w:rPr>
          <w:rFonts w:ascii="Aptos" w:hAnsi="Aptos"/>
        </w:rPr>
        <w:t>A</w:t>
      </w:r>
      <w:r w:rsidRPr="003077F3">
        <w:rPr>
          <w:rFonts w:ascii="Aptos" w:hAnsi="Aptos"/>
        </w:rPr>
        <w:t>nd perhaps over time when we reflect on</w:t>
      </w:r>
      <w:r w:rsidR="00904A05">
        <w:rPr>
          <w:rFonts w:ascii="Aptos" w:hAnsi="Aptos"/>
        </w:rPr>
        <w:t xml:space="preserve"> </w:t>
      </w:r>
      <w:proofErr w:type="spellStart"/>
      <w:r w:rsidRPr="003077F3">
        <w:rPr>
          <w:rFonts w:ascii="Aptos" w:hAnsi="Aptos"/>
        </w:rPr>
        <w:t>on</w:t>
      </w:r>
      <w:proofErr w:type="spellEnd"/>
      <w:r w:rsidRPr="003077F3">
        <w:rPr>
          <w:rFonts w:ascii="Aptos" w:hAnsi="Aptos"/>
        </w:rPr>
        <w:t xml:space="preserve"> the success of that </w:t>
      </w:r>
      <w:proofErr w:type="gramStart"/>
      <w:r w:rsidRPr="003077F3">
        <w:rPr>
          <w:rFonts w:ascii="Aptos" w:hAnsi="Aptos"/>
        </w:rPr>
        <w:t>particular tool</w:t>
      </w:r>
      <w:proofErr w:type="gramEnd"/>
      <w:r w:rsidRPr="003077F3">
        <w:rPr>
          <w:rFonts w:ascii="Aptos" w:hAnsi="Aptos"/>
        </w:rPr>
        <w:t xml:space="preserve"> that the better solution is to have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the </w:t>
      </w:r>
      <w:r w:rsidR="00E6166D">
        <w:rPr>
          <w:rFonts w:ascii="Aptos" w:hAnsi="Aptos"/>
        </w:rPr>
        <w:t>C</w:t>
      </w:r>
      <w:r w:rsidRPr="003077F3">
        <w:rPr>
          <w:rFonts w:ascii="Aptos" w:hAnsi="Aptos"/>
        </w:rPr>
        <w:t xml:space="preserve">limate </w:t>
      </w:r>
      <w:r w:rsidR="00E6166D">
        <w:rPr>
          <w:rFonts w:ascii="Aptos" w:hAnsi="Aptos"/>
        </w:rPr>
        <w:t>A</w:t>
      </w:r>
      <w:r w:rsidRPr="003077F3">
        <w:rPr>
          <w:rFonts w:ascii="Aptos" w:hAnsi="Aptos"/>
        </w:rPr>
        <w:t xml:space="preserve">ction </w:t>
      </w:r>
      <w:r w:rsidR="00E6166D">
        <w:rPr>
          <w:rFonts w:ascii="Aptos" w:hAnsi="Aptos"/>
        </w:rPr>
        <w:t>P</w:t>
      </w:r>
      <w:r w:rsidRPr="003077F3">
        <w:rPr>
          <w:rFonts w:ascii="Aptos" w:hAnsi="Aptos"/>
        </w:rPr>
        <w:t>lan identify and respond to critical infrastructure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projects and set the ambition within that </w:t>
      </w:r>
      <w:r w:rsidR="00E6166D">
        <w:rPr>
          <w:rFonts w:ascii="Aptos" w:hAnsi="Aptos"/>
        </w:rPr>
        <w:t>C</w:t>
      </w:r>
      <w:r w:rsidRPr="003077F3">
        <w:rPr>
          <w:rFonts w:ascii="Aptos" w:hAnsi="Aptos"/>
        </w:rPr>
        <w:t xml:space="preserve">limate </w:t>
      </w:r>
      <w:r w:rsidR="00E6166D">
        <w:rPr>
          <w:rFonts w:ascii="Aptos" w:hAnsi="Aptos"/>
        </w:rPr>
        <w:t>A</w:t>
      </w:r>
      <w:r w:rsidRPr="003077F3">
        <w:rPr>
          <w:rFonts w:ascii="Aptos" w:hAnsi="Aptos"/>
        </w:rPr>
        <w:t xml:space="preserve">ction </w:t>
      </w:r>
      <w:r w:rsidR="00E6166D">
        <w:rPr>
          <w:rFonts w:ascii="Aptos" w:hAnsi="Aptos"/>
        </w:rPr>
        <w:t>P</w:t>
      </w:r>
      <w:r w:rsidRPr="003077F3">
        <w:rPr>
          <w:rFonts w:ascii="Aptos" w:hAnsi="Aptos"/>
        </w:rPr>
        <w:t>lan too.</w:t>
      </w:r>
    </w:p>
    <w:p w14:paraId="671E7B07" w14:textId="27524DD9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lastRenderedPageBreak/>
        <w:t>[</w:t>
      </w:r>
      <w:r w:rsidR="003077F3" w:rsidRPr="003077F3">
        <w:rPr>
          <w:rFonts w:ascii="Aptos" w:hAnsi="Aptos"/>
        </w:rPr>
        <w:t>14:30</w:t>
      </w:r>
      <w:r>
        <w:rPr>
          <w:rFonts w:ascii="Aptos" w:hAnsi="Aptos"/>
        </w:rPr>
        <w:t xml:space="preserve"> – 15:05]</w:t>
      </w:r>
    </w:p>
    <w:p w14:paraId="23EFDE7D" w14:textId="33893F54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 xml:space="preserve">When you look at section </w:t>
      </w:r>
      <w:r w:rsidR="00E6166D">
        <w:rPr>
          <w:rFonts w:ascii="Aptos" w:hAnsi="Aptos"/>
        </w:rPr>
        <w:t>7</w:t>
      </w:r>
      <w:r w:rsidR="00E6166D" w:rsidRPr="003077F3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and the </w:t>
      </w:r>
      <w:r w:rsidR="00E6166D">
        <w:rPr>
          <w:rFonts w:ascii="Aptos" w:hAnsi="Aptos"/>
        </w:rPr>
        <w:t xml:space="preserve">disapplication </w:t>
      </w:r>
      <w:r w:rsidRPr="003077F3">
        <w:rPr>
          <w:rFonts w:ascii="Aptos" w:hAnsi="Aptos"/>
        </w:rPr>
        <w:t>of section 15 on the one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hand and then on the other hand you look at section </w:t>
      </w:r>
      <w:r w:rsidR="00E6166D">
        <w:rPr>
          <w:rFonts w:ascii="Aptos" w:hAnsi="Aptos"/>
        </w:rPr>
        <w:t xml:space="preserve">2 </w:t>
      </w:r>
      <w:r w:rsidRPr="003077F3">
        <w:rPr>
          <w:rFonts w:ascii="Aptos" w:hAnsi="Aptos"/>
        </w:rPr>
        <w:t xml:space="preserve">of the </w:t>
      </w:r>
      <w:r w:rsidR="00E6166D">
        <w:rPr>
          <w:rFonts w:ascii="Aptos" w:hAnsi="Aptos"/>
        </w:rPr>
        <w:t>A</w:t>
      </w:r>
      <w:r w:rsidRPr="003077F3">
        <w:rPr>
          <w:rFonts w:ascii="Aptos" w:hAnsi="Aptos"/>
        </w:rPr>
        <w:t>ct and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for the benefit of our listeners again what section </w:t>
      </w:r>
      <w:r w:rsidR="00E6166D">
        <w:rPr>
          <w:rFonts w:ascii="Aptos" w:hAnsi="Aptos"/>
        </w:rPr>
        <w:t>2</w:t>
      </w:r>
      <w:r w:rsidR="00E6166D" w:rsidRPr="003077F3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of the </w:t>
      </w:r>
      <w:r w:rsidR="00E6166D">
        <w:rPr>
          <w:rFonts w:ascii="Aptos" w:hAnsi="Aptos"/>
        </w:rPr>
        <w:t>A</w:t>
      </w:r>
      <w:r w:rsidRPr="003077F3">
        <w:rPr>
          <w:rFonts w:ascii="Aptos" w:hAnsi="Aptos"/>
        </w:rPr>
        <w:t>ct says is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nothing in this </w:t>
      </w:r>
      <w:r w:rsidR="00E6166D">
        <w:rPr>
          <w:rFonts w:ascii="Aptos" w:hAnsi="Aptos"/>
        </w:rPr>
        <w:t>A</w:t>
      </w:r>
      <w:r w:rsidRPr="003077F3">
        <w:rPr>
          <w:rFonts w:ascii="Aptos" w:hAnsi="Aptos"/>
        </w:rPr>
        <w:t>ct shall affect the existing or future obligations of the</w:t>
      </w:r>
      <w:r w:rsidR="00904A05">
        <w:rPr>
          <w:rFonts w:ascii="Aptos" w:hAnsi="Aptos"/>
        </w:rPr>
        <w:t xml:space="preserve"> </w:t>
      </w:r>
      <w:r w:rsidR="00E6166D">
        <w:rPr>
          <w:rFonts w:ascii="Aptos" w:hAnsi="Aptos"/>
        </w:rPr>
        <w:t>S</w:t>
      </w:r>
      <w:r w:rsidRPr="003077F3">
        <w:rPr>
          <w:rFonts w:ascii="Aptos" w:hAnsi="Aptos"/>
        </w:rPr>
        <w:t>tate in relation to EU law. Now as you know our climate obligations derive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in large part from EU law. How do you reconcile the </w:t>
      </w:r>
      <w:r w:rsidR="00E6166D">
        <w:rPr>
          <w:rFonts w:ascii="Aptos" w:hAnsi="Aptos"/>
        </w:rPr>
        <w:t xml:space="preserve">disapplication </w:t>
      </w:r>
      <w:r w:rsidRPr="003077F3">
        <w:rPr>
          <w:rFonts w:ascii="Aptos" w:hAnsi="Aptos"/>
        </w:rPr>
        <w:t>of section 15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in section 7 with what the </w:t>
      </w:r>
      <w:r w:rsidR="00E6166D">
        <w:rPr>
          <w:rFonts w:ascii="Aptos" w:hAnsi="Aptos"/>
        </w:rPr>
        <w:t>A</w:t>
      </w:r>
      <w:r w:rsidRPr="003077F3">
        <w:rPr>
          <w:rFonts w:ascii="Aptos" w:hAnsi="Aptos"/>
        </w:rPr>
        <w:t xml:space="preserve">ct provides in section </w:t>
      </w:r>
      <w:r w:rsidR="00E6166D">
        <w:rPr>
          <w:rFonts w:ascii="Aptos" w:hAnsi="Aptos"/>
        </w:rPr>
        <w:t>2</w:t>
      </w:r>
      <w:r w:rsidRPr="003077F3">
        <w:rPr>
          <w:rFonts w:ascii="Aptos" w:hAnsi="Aptos"/>
        </w:rPr>
        <w:t>?</w:t>
      </w:r>
    </w:p>
    <w:p w14:paraId="44373315" w14:textId="510E59AB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15:05</w:t>
      </w:r>
      <w:r>
        <w:rPr>
          <w:rFonts w:ascii="Aptos" w:hAnsi="Aptos"/>
        </w:rPr>
        <w:t xml:space="preserve"> – 15.53]</w:t>
      </w:r>
    </w:p>
    <w:p w14:paraId="4E8E8229" w14:textId="6B6924E6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 xml:space="preserve">Well, the </w:t>
      </w:r>
      <w:r w:rsidR="00E6166D">
        <w:rPr>
          <w:rFonts w:ascii="Aptos" w:hAnsi="Aptos"/>
        </w:rPr>
        <w:t>A</w:t>
      </w:r>
      <w:r w:rsidRPr="003077F3">
        <w:rPr>
          <w:rFonts w:ascii="Aptos" w:hAnsi="Aptos"/>
        </w:rPr>
        <w:t>ct giveth and it taketh away.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Exactly. </w:t>
      </w:r>
      <w:r w:rsidR="00E6166D">
        <w:rPr>
          <w:rFonts w:ascii="Aptos" w:hAnsi="Aptos"/>
        </w:rPr>
        <w:t xml:space="preserve">It </w:t>
      </w:r>
      <w:r w:rsidRPr="003077F3">
        <w:rPr>
          <w:rFonts w:ascii="Aptos" w:hAnsi="Aptos"/>
        </w:rPr>
        <w:t xml:space="preserve">makes sense that the </w:t>
      </w:r>
      <w:r w:rsidR="00E6166D">
        <w:rPr>
          <w:rFonts w:ascii="Aptos" w:hAnsi="Aptos"/>
        </w:rPr>
        <w:t>C</w:t>
      </w:r>
      <w:r w:rsidRPr="003077F3">
        <w:rPr>
          <w:rFonts w:ascii="Aptos" w:hAnsi="Aptos"/>
        </w:rPr>
        <w:t xml:space="preserve">ritical </w:t>
      </w:r>
      <w:r w:rsidR="00E6166D">
        <w:rPr>
          <w:rFonts w:ascii="Aptos" w:hAnsi="Aptos"/>
        </w:rPr>
        <w:t>I</w:t>
      </w:r>
      <w:r w:rsidRPr="003077F3">
        <w:rPr>
          <w:rFonts w:ascii="Aptos" w:hAnsi="Aptos"/>
        </w:rPr>
        <w:t xml:space="preserve">nfrastructure </w:t>
      </w:r>
      <w:r w:rsidR="00E6166D">
        <w:rPr>
          <w:rFonts w:ascii="Aptos" w:hAnsi="Aptos"/>
        </w:rPr>
        <w:t>A</w:t>
      </w:r>
      <w:r w:rsidRPr="003077F3">
        <w:rPr>
          <w:rFonts w:ascii="Aptos" w:hAnsi="Aptos"/>
        </w:rPr>
        <w:t>ct is a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short piece of legislation with one goal </w:t>
      </w:r>
      <w:r w:rsidR="00E6166D">
        <w:rPr>
          <w:rFonts w:ascii="Aptos" w:hAnsi="Aptos"/>
        </w:rPr>
        <w:t xml:space="preserve">- </w:t>
      </w:r>
      <w:r w:rsidRPr="003077F3">
        <w:rPr>
          <w:rFonts w:ascii="Aptos" w:hAnsi="Aptos"/>
        </w:rPr>
        <w:t xml:space="preserve">to change the </w:t>
      </w:r>
      <w:proofErr w:type="gramStart"/>
      <w:r w:rsidRPr="003077F3">
        <w:rPr>
          <w:rFonts w:ascii="Aptos" w:hAnsi="Aptos"/>
        </w:rPr>
        <w:t>sort</w:t>
      </w:r>
      <w:proofErr w:type="gramEnd"/>
      <w:r w:rsidRPr="003077F3">
        <w:rPr>
          <w:rFonts w:ascii="Aptos" w:hAnsi="Aptos"/>
        </w:rPr>
        <w:t xml:space="preserve"> priority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order in the minds of all public actors when interfacing with a </w:t>
      </w:r>
      <w:r w:rsidR="00904A05" w:rsidRPr="003077F3">
        <w:rPr>
          <w:rFonts w:ascii="Aptos" w:hAnsi="Aptos"/>
        </w:rPr>
        <w:t xml:space="preserve">project </w:t>
      </w:r>
      <w:r w:rsidR="00904A05">
        <w:rPr>
          <w:rFonts w:ascii="Aptos" w:hAnsi="Aptos"/>
        </w:rPr>
        <w:t>that’s</w:t>
      </w:r>
      <w:r w:rsidRPr="003077F3">
        <w:rPr>
          <w:rFonts w:ascii="Aptos" w:hAnsi="Aptos"/>
        </w:rPr>
        <w:t xml:space="preserve"> been designated. </w:t>
      </w:r>
      <w:r w:rsidR="00E6166D">
        <w:rPr>
          <w:rFonts w:ascii="Aptos" w:hAnsi="Aptos"/>
        </w:rPr>
        <w:t xml:space="preserve">It </w:t>
      </w:r>
      <w:r w:rsidRPr="003077F3">
        <w:rPr>
          <w:rFonts w:ascii="Aptos" w:hAnsi="Aptos"/>
        </w:rPr>
        <w:t>doesn't suspend or bypass our European law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obligations or international obligations expressed through European law. So</w:t>
      </w:r>
      <w:r w:rsidR="00904A05">
        <w:rPr>
          <w:rFonts w:ascii="Aptos" w:hAnsi="Aptos"/>
        </w:rPr>
        <w:t xml:space="preserve">, </w:t>
      </w:r>
      <w:r w:rsidRPr="003077F3">
        <w:rPr>
          <w:rFonts w:ascii="Aptos" w:hAnsi="Aptos"/>
        </w:rPr>
        <w:t>the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United Nations </w:t>
      </w:r>
      <w:r w:rsidR="00E6166D">
        <w:rPr>
          <w:rFonts w:ascii="Aptos" w:hAnsi="Aptos"/>
        </w:rPr>
        <w:t>F</w:t>
      </w:r>
      <w:r w:rsidRPr="003077F3">
        <w:rPr>
          <w:rFonts w:ascii="Aptos" w:hAnsi="Aptos"/>
        </w:rPr>
        <w:t xml:space="preserve">ramework </w:t>
      </w:r>
      <w:r w:rsidR="00E6166D">
        <w:rPr>
          <w:rFonts w:ascii="Aptos" w:hAnsi="Aptos"/>
        </w:rPr>
        <w:t>C</w:t>
      </w:r>
      <w:r w:rsidRPr="003077F3">
        <w:rPr>
          <w:rFonts w:ascii="Aptos" w:hAnsi="Aptos"/>
        </w:rPr>
        <w:t xml:space="preserve">onvention on </w:t>
      </w:r>
      <w:r w:rsidR="00E6166D">
        <w:rPr>
          <w:rFonts w:ascii="Aptos" w:hAnsi="Aptos"/>
        </w:rPr>
        <w:t>C</w:t>
      </w:r>
      <w:r w:rsidRPr="003077F3">
        <w:rPr>
          <w:rFonts w:ascii="Aptos" w:hAnsi="Aptos"/>
        </w:rPr>
        <w:t xml:space="preserve">limate </w:t>
      </w:r>
      <w:r w:rsidR="00E6166D">
        <w:rPr>
          <w:rFonts w:ascii="Aptos" w:hAnsi="Aptos"/>
        </w:rPr>
        <w:t>C</w:t>
      </w:r>
      <w:r w:rsidRPr="003077F3">
        <w:rPr>
          <w:rFonts w:ascii="Aptos" w:hAnsi="Aptos"/>
        </w:rPr>
        <w:t>hange</w:t>
      </w:r>
      <w:r w:rsidR="00E6166D">
        <w:rPr>
          <w:rFonts w:ascii="Aptos" w:hAnsi="Aptos"/>
        </w:rPr>
        <w:t>,</w:t>
      </w:r>
      <w:r w:rsidRPr="003077F3">
        <w:rPr>
          <w:rFonts w:ascii="Aptos" w:hAnsi="Aptos"/>
        </w:rPr>
        <w:t xml:space="preserve"> the </w:t>
      </w:r>
      <w:r w:rsidR="00E6166D">
        <w:rPr>
          <w:rFonts w:ascii="Aptos" w:hAnsi="Aptos"/>
        </w:rPr>
        <w:t>Aarhus C</w:t>
      </w:r>
      <w:r w:rsidRPr="003077F3">
        <w:rPr>
          <w:rFonts w:ascii="Aptos" w:hAnsi="Aptos"/>
        </w:rPr>
        <w:t>onvention</w:t>
      </w:r>
      <w:r w:rsidR="00E6166D">
        <w:rPr>
          <w:rFonts w:ascii="Aptos" w:hAnsi="Aptos"/>
        </w:rPr>
        <w:t>,</w:t>
      </w:r>
      <w:r w:rsidRPr="003077F3">
        <w:rPr>
          <w:rFonts w:ascii="Aptos" w:hAnsi="Aptos"/>
        </w:rPr>
        <w:t xml:space="preserve"> these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obligations as expressed through European law continue to bind the </w:t>
      </w:r>
      <w:r w:rsidR="00E6166D">
        <w:rPr>
          <w:rFonts w:ascii="Aptos" w:hAnsi="Aptos"/>
        </w:rPr>
        <w:t>S</w:t>
      </w:r>
      <w:r w:rsidRPr="003077F3">
        <w:rPr>
          <w:rFonts w:ascii="Aptos" w:hAnsi="Aptos"/>
        </w:rPr>
        <w:t>tate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properly so and this legislation says we respect that and it ensures</w:t>
      </w:r>
      <w:r w:rsidR="00E6166D">
        <w:rPr>
          <w:rFonts w:ascii="Aptos" w:hAnsi="Aptos"/>
        </w:rPr>
        <w:t>,</w:t>
      </w:r>
      <w:r w:rsidRPr="003077F3">
        <w:rPr>
          <w:rFonts w:ascii="Aptos" w:hAnsi="Aptos"/>
        </w:rPr>
        <w:t xml:space="preserve"> by stating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that</w:t>
      </w:r>
      <w:r w:rsidR="00E6166D">
        <w:rPr>
          <w:rFonts w:ascii="Aptos" w:hAnsi="Aptos"/>
        </w:rPr>
        <w:t>,</w:t>
      </w:r>
      <w:r w:rsidRPr="003077F3">
        <w:rPr>
          <w:rFonts w:ascii="Aptos" w:hAnsi="Aptos"/>
        </w:rPr>
        <w:t xml:space="preserve"> that there can't be legal complaint about the legislation for</w:t>
      </w:r>
      <w:r w:rsidR="00904A05">
        <w:rPr>
          <w:rFonts w:ascii="Aptos" w:hAnsi="Aptos"/>
        </w:rPr>
        <w:t xml:space="preserve"> </w:t>
      </w:r>
      <w:r w:rsidR="00904A05" w:rsidRPr="003077F3">
        <w:rPr>
          <w:rFonts w:ascii="Aptos" w:hAnsi="Aptos"/>
        </w:rPr>
        <w:t>incompatibility with European law.</w:t>
      </w:r>
    </w:p>
    <w:p w14:paraId="4C244087" w14:textId="338CD04B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15:53</w:t>
      </w:r>
      <w:r>
        <w:rPr>
          <w:rFonts w:ascii="Aptos" w:hAnsi="Aptos"/>
        </w:rPr>
        <w:t xml:space="preserve"> – 16.47]</w:t>
      </w:r>
    </w:p>
    <w:p w14:paraId="4B83EC6A" w14:textId="15FDB302" w:rsidR="003077F3" w:rsidRPr="003077F3" w:rsidRDefault="003077F3" w:rsidP="00312E49">
      <w:pPr>
        <w:pStyle w:val="BodyText"/>
        <w:jc w:val="left"/>
        <w:rPr>
          <w:rFonts w:ascii="Aptos" w:hAnsi="Aptos"/>
        </w:rPr>
      </w:pPr>
      <w:proofErr w:type="gramStart"/>
      <w:r w:rsidRPr="003077F3">
        <w:rPr>
          <w:rFonts w:ascii="Aptos" w:hAnsi="Aptos"/>
        </w:rPr>
        <w:t>So</w:t>
      </w:r>
      <w:proofErr w:type="gramEnd"/>
      <w:r w:rsidRPr="003077F3">
        <w:rPr>
          <w:rFonts w:ascii="Aptos" w:hAnsi="Aptos"/>
        </w:rPr>
        <w:t xml:space="preserve"> it's a </w:t>
      </w:r>
      <w:proofErr w:type="gramStart"/>
      <w:r w:rsidRPr="003077F3">
        <w:rPr>
          <w:rFonts w:ascii="Aptos" w:hAnsi="Aptos"/>
        </w:rPr>
        <w:t>really useful</w:t>
      </w:r>
      <w:proofErr w:type="gramEnd"/>
      <w:r w:rsidRPr="003077F3">
        <w:rPr>
          <w:rFonts w:ascii="Aptos" w:hAnsi="Aptos"/>
        </w:rPr>
        <w:t xml:space="preserve"> </w:t>
      </w:r>
      <w:r w:rsidRPr="00BB0329">
        <w:rPr>
          <w:rFonts w:ascii="Aptos" w:hAnsi="Aptos"/>
          <w:i/>
          <w:iCs/>
        </w:rPr>
        <w:t xml:space="preserve">cordon </w:t>
      </w:r>
      <w:r w:rsidR="001016C3" w:rsidRPr="00BB0329">
        <w:rPr>
          <w:rFonts w:ascii="Aptos" w:hAnsi="Aptos"/>
          <w:i/>
          <w:iCs/>
        </w:rPr>
        <w:t>sanitaire</w:t>
      </w:r>
      <w:r w:rsidR="00904A05">
        <w:rPr>
          <w:rFonts w:ascii="Aptos" w:hAnsi="Aptos"/>
        </w:rPr>
        <w:t xml:space="preserve"> </w:t>
      </w:r>
      <w:r w:rsidR="001016C3" w:rsidRPr="003077F3">
        <w:rPr>
          <w:rFonts w:ascii="Aptos" w:hAnsi="Aptos"/>
        </w:rPr>
        <w:t>defence</w:t>
      </w:r>
      <w:r w:rsidRPr="003077F3">
        <w:rPr>
          <w:rFonts w:ascii="Aptos" w:hAnsi="Aptos"/>
        </w:rPr>
        <w:t xml:space="preserve"> against that kind of complaint and I </w:t>
      </w:r>
      <w:proofErr w:type="gramStart"/>
      <w:r w:rsidRPr="003077F3">
        <w:rPr>
          <w:rFonts w:ascii="Aptos" w:hAnsi="Aptos"/>
        </w:rPr>
        <w:t>have to</w:t>
      </w:r>
      <w:proofErr w:type="gramEnd"/>
      <w:r w:rsidRPr="003077F3">
        <w:rPr>
          <w:rFonts w:ascii="Aptos" w:hAnsi="Aptos"/>
        </w:rPr>
        <w:t xml:space="preserve"> respect that. I think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that's very sensible drafting. </w:t>
      </w:r>
      <w:r w:rsidR="001016C3">
        <w:rPr>
          <w:rFonts w:ascii="Aptos" w:hAnsi="Aptos"/>
        </w:rPr>
        <w:t xml:space="preserve">But </w:t>
      </w:r>
      <w:r w:rsidRPr="003077F3">
        <w:rPr>
          <w:rFonts w:ascii="Aptos" w:hAnsi="Aptos"/>
        </w:rPr>
        <w:t>you're right. When it comes to climate,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there's a hook in each of those instruments and how Europe has expressed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them in a way that does continue to bind and apply in Ireland.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That means you don't have to be too creative to identify climate obligations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that bite through those methods. And </w:t>
      </w:r>
      <w:proofErr w:type="gramStart"/>
      <w:r w:rsidRPr="003077F3">
        <w:rPr>
          <w:rFonts w:ascii="Aptos" w:hAnsi="Aptos"/>
        </w:rPr>
        <w:t>so</w:t>
      </w:r>
      <w:proofErr w:type="gramEnd"/>
      <w:r w:rsidRPr="003077F3">
        <w:rPr>
          <w:rFonts w:ascii="Aptos" w:hAnsi="Aptos"/>
        </w:rPr>
        <w:t xml:space="preserve"> you don't need the </w:t>
      </w:r>
      <w:r w:rsidR="001016C3">
        <w:rPr>
          <w:rFonts w:ascii="Aptos" w:hAnsi="Aptos"/>
        </w:rPr>
        <w:t>C</w:t>
      </w:r>
      <w:r w:rsidRPr="003077F3">
        <w:rPr>
          <w:rFonts w:ascii="Aptos" w:hAnsi="Aptos"/>
        </w:rPr>
        <w:t xml:space="preserve">limate </w:t>
      </w:r>
      <w:r w:rsidR="001016C3">
        <w:rPr>
          <w:rFonts w:ascii="Aptos" w:hAnsi="Aptos"/>
        </w:rPr>
        <w:t>A</w:t>
      </w:r>
      <w:r w:rsidRPr="003077F3">
        <w:rPr>
          <w:rFonts w:ascii="Aptos" w:hAnsi="Aptos"/>
        </w:rPr>
        <w:t>cts to make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a climate point. Now, the </w:t>
      </w:r>
      <w:r w:rsidR="001016C3">
        <w:rPr>
          <w:rFonts w:ascii="Aptos" w:hAnsi="Aptos"/>
        </w:rPr>
        <w:t>C</w:t>
      </w:r>
      <w:r w:rsidRPr="003077F3">
        <w:rPr>
          <w:rFonts w:ascii="Aptos" w:hAnsi="Aptos"/>
        </w:rPr>
        <w:t xml:space="preserve">limate </w:t>
      </w:r>
      <w:r w:rsidR="001016C3">
        <w:rPr>
          <w:rFonts w:ascii="Aptos" w:hAnsi="Aptos"/>
        </w:rPr>
        <w:t>A</w:t>
      </w:r>
      <w:r w:rsidRPr="003077F3">
        <w:rPr>
          <w:rFonts w:ascii="Aptos" w:hAnsi="Aptos"/>
        </w:rPr>
        <w:t>cts used novel language that inspired one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judgment to describe it with </w:t>
      </w:r>
      <w:proofErr w:type="gramStart"/>
      <w:r w:rsidRPr="003077F3">
        <w:rPr>
          <w:rFonts w:ascii="Aptos" w:hAnsi="Aptos"/>
        </w:rPr>
        <w:t>particular careful</w:t>
      </w:r>
      <w:proofErr w:type="gramEnd"/>
      <w:r w:rsidRPr="003077F3">
        <w:rPr>
          <w:rFonts w:ascii="Aptos" w:hAnsi="Aptos"/>
        </w:rPr>
        <w:t xml:space="preserve"> words that ensured it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was probably one of the most unique obligations in the </w:t>
      </w:r>
      <w:r w:rsidR="001016C3">
        <w:rPr>
          <w:rFonts w:ascii="Aptos" w:hAnsi="Aptos"/>
        </w:rPr>
        <w:t>S</w:t>
      </w:r>
      <w:r w:rsidRPr="003077F3">
        <w:rPr>
          <w:rFonts w:ascii="Aptos" w:hAnsi="Aptos"/>
        </w:rPr>
        <w:t>tate.</w:t>
      </w:r>
    </w:p>
    <w:p w14:paraId="1F1184A3" w14:textId="78776B7F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16:47</w:t>
      </w:r>
      <w:r w:rsidR="00904A05">
        <w:rPr>
          <w:rFonts w:ascii="Aptos" w:hAnsi="Aptos"/>
        </w:rPr>
        <w:t xml:space="preserve"> – 17:18]</w:t>
      </w:r>
    </w:p>
    <w:p w14:paraId="512B353F" w14:textId="7CC53E04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>Our Supreme Court says different</w:t>
      </w:r>
      <w:r w:rsidR="00904A05">
        <w:rPr>
          <w:rFonts w:ascii="Aptos" w:hAnsi="Aptos"/>
        </w:rPr>
        <w:t xml:space="preserve"> </w:t>
      </w:r>
      <w:proofErr w:type="gramStart"/>
      <w:r w:rsidRPr="003077F3">
        <w:rPr>
          <w:rFonts w:ascii="Aptos" w:hAnsi="Aptos"/>
        </w:rPr>
        <w:t>and in that respect</w:t>
      </w:r>
      <w:proofErr w:type="gramEnd"/>
      <w:r w:rsidRPr="003077F3">
        <w:rPr>
          <w:rFonts w:ascii="Aptos" w:hAnsi="Aptos"/>
        </w:rPr>
        <w:t xml:space="preserve"> maybe we are more relaxed about it than we had been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during the last year. </w:t>
      </w:r>
      <w:proofErr w:type="gramStart"/>
      <w:r w:rsidRPr="003077F3">
        <w:rPr>
          <w:rFonts w:ascii="Aptos" w:hAnsi="Aptos"/>
        </w:rPr>
        <w:t>So</w:t>
      </w:r>
      <w:proofErr w:type="gramEnd"/>
      <w:r w:rsidRPr="003077F3">
        <w:rPr>
          <w:rFonts w:ascii="Aptos" w:hAnsi="Aptos"/>
        </w:rPr>
        <w:t xml:space="preserve"> is it strictly necessary to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disapply? Probably not. Would it be better for the </w:t>
      </w:r>
      <w:r w:rsidR="001016C3">
        <w:rPr>
          <w:rFonts w:ascii="Aptos" w:hAnsi="Aptos"/>
        </w:rPr>
        <w:t>C</w:t>
      </w:r>
      <w:r w:rsidRPr="003077F3">
        <w:rPr>
          <w:rFonts w:ascii="Aptos" w:hAnsi="Aptos"/>
        </w:rPr>
        <w:t xml:space="preserve">limate </w:t>
      </w:r>
      <w:r w:rsidR="001016C3">
        <w:rPr>
          <w:rFonts w:ascii="Aptos" w:hAnsi="Aptos"/>
        </w:rPr>
        <w:t>A</w:t>
      </w:r>
      <w:r w:rsidRPr="003077F3">
        <w:rPr>
          <w:rFonts w:ascii="Aptos" w:hAnsi="Aptos"/>
        </w:rPr>
        <w:t xml:space="preserve">ction </w:t>
      </w:r>
      <w:r w:rsidR="001016C3">
        <w:rPr>
          <w:rFonts w:ascii="Aptos" w:hAnsi="Aptos"/>
        </w:rPr>
        <w:t>P</w:t>
      </w:r>
      <w:r w:rsidRPr="003077F3">
        <w:rPr>
          <w:rFonts w:ascii="Aptos" w:hAnsi="Aptos"/>
        </w:rPr>
        <w:t>lan to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list these worthy projects? </w:t>
      </w:r>
      <w:proofErr w:type="gramStart"/>
      <w:r w:rsidRPr="003077F3">
        <w:rPr>
          <w:rFonts w:ascii="Aptos" w:hAnsi="Aptos"/>
        </w:rPr>
        <w:t>Definitely yes</w:t>
      </w:r>
      <w:proofErr w:type="gramEnd"/>
      <w:r w:rsidRPr="003077F3">
        <w:rPr>
          <w:rFonts w:ascii="Aptos" w:hAnsi="Aptos"/>
        </w:rPr>
        <w:t>. Will European law continue to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provide a fertile ground for climate</w:t>
      </w:r>
      <w:r w:rsidR="001016C3">
        <w:rPr>
          <w:rFonts w:ascii="Aptos" w:hAnsi="Aptos"/>
        </w:rPr>
        <w:t>-</w:t>
      </w:r>
      <w:r w:rsidRPr="003077F3">
        <w:rPr>
          <w:rFonts w:ascii="Aptos" w:hAnsi="Aptos"/>
        </w:rPr>
        <w:t>based argument? Of course it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will.</w:t>
      </w:r>
    </w:p>
    <w:p w14:paraId="01A6A521" w14:textId="537CA9BF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3077F3" w:rsidRPr="003077F3">
        <w:rPr>
          <w:rFonts w:ascii="Aptos" w:hAnsi="Aptos"/>
        </w:rPr>
        <w:t>17:18</w:t>
      </w:r>
      <w:r>
        <w:rPr>
          <w:rFonts w:ascii="Aptos" w:hAnsi="Aptos"/>
        </w:rPr>
        <w:t xml:space="preserve"> – 17.53]</w:t>
      </w:r>
    </w:p>
    <w:p w14:paraId="091D6430" w14:textId="1EC13316" w:rsidR="003077F3" w:rsidRPr="003077F3" w:rsidRDefault="003077F3" w:rsidP="00312E49">
      <w:pPr>
        <w:pStyle w:val="BodyText"/>
        <w:jc w:val="left"/>
        <w:rPr>
          <w:rFonts w:ascii="Aptos" w:hAnsi="Aptos"/>
        </w:rPr>
      </w:pPr>
      <w:r w:rsidRPr="003077F3">
        <w:rPr>
          <w:rFonts w:ascii="Aptos" w:hAnsi="Aptos"/>
        </w:rPr>
        <w:t xml:space="preserve">If there was one takeaway from the </w:t>
      </w:r>
      <w:r w:rsidR="001016C3">
        <w:rPr>
          <w:rFonts w:ascii="Aptos" w:hAnsi="Aptos"/>
        </w:rPr>
        <w:t>C</w:t>
      </w:r>
      <w:r w:rsidRPr="003077F3">
        <w:rPr>
          <w:rFonts w:ascii="Aptos" w:hAnsi="Aptos"/>
        </w:rPr>
        <w:t xml:space="preserve">ritical </w:t>
      </w:r>
      <w:r w:rsidR="001016C3">
        <w:rPr>
          <w:rFonts w:ascii="Aptos" w:hAnsi="Aptos"/>
        </w:rPr>
        <w:t>I</w:t>
      </w:r>
      <w:r w:rsidRPr="003077F3">
        <w:rPr>
          <w:rFonts w:ascii="Aptos" w:hAnsi="Aptos"/>
        </w:rPr>
        <w:t xml:space="preserve">nfrastructure </w:t>
      </w:r>
      <w:r w:rsidR="001016C3">
        <w:rPr>
          <w:rFonts w:ascii="Aptos" w:hAnsi="Aptos"/>
        </w:rPr>
        <w:t>A</w:t>
      </w:r>
      <w:r w:rsidRPr="003077F3">
        <w:rPr>
          <w:rFonts w:ascii="Aptos" w:hAnsi="Aptos"/>
        </w:rPr>
        <w:t>ct, what would</w:t>
      </w:r>
      <w:r w:rsidR="00904A05">
        <w:rPr>
          <w:rFonts w:ascii="Aptos" w:hAnsi="Aptos"/>
        </w:rPr>
        <w:t xml:space="preserve"> </w:t>
      </w:r>
      <w:proofErr w:type="spellStart"/>
      <w:r w:rsidRPr="003077F3">
        <w:rPr>
          <w:rFonts w:ascii="Aptos" w:hAnsi="Aptos"/>
        </w:rPr>
        <w:t>hat</w:t>
      </w:r>
      <w:proofErr w:type="spellEnd"/>
      <w:r w:rsidRPr="003077F3">
        <w:rPr>
          <w:rFonts w:ascii="Aptos" w:hAnsi="Aptos"/>
        </w:rPr>
        <w:t xml:space="preserve"> be?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The tone is set. Ireland is open for business. It's part of a suite of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commitments that I think finds best expression in the </w:t>
      </w:r>
      <w:r w:rsidR="001016C3">
        <w:rPr>
          <w:rFonts w:ascii="Aptos" w:hAnsi="Aptos"/>
        </w:rPr>
        <w:t>N</w:t>
      </w:r>
      <w:r w:rsidRPr="003077F3">
        <w:rPr>
          <w:rFonts w:ascii="Aptos" w:hAnsi="Aptos"/>
        </w:rPr>
        <w:t xml:space="preserve">ational </w:t>
      </w:r>
      <w:r w:rsidR="001016C3">
        <w:rPr>
          <w:rFonts w:ascii="Aptos" w:hAnsi="Aptos"/>
        </w:rPr>
        <w:t>D</w:t>
      </w:r>
      <w:r w:rsidRPr="003077F3">
        <w:rPr>
          <w:rFonts w:ascii="Aptos" w:hAnsi="Aptos"/>
        </w:rPr>
        <w:t>evelopment</w:t>
      </w:r>
      <w:r w:rsidR="00904A05">
        <w:rPr>
          <w:rFonts w:ascii="Aptos" w:hAnsi="Aptos"/>
        </w:rPr>
        <w:t xml:space="preserve"> </w:t>
      </w:r>
      <w:r w:rsidR="001016C3">
        <w:rPr>
          <w:rFonts w:ascii="Aptos" w:hAnsi="Aptos"/>
        </w:rPr>
        <w:t>P</w:t>
      </w:r>
      <w:r w:rsidRPr="003077F3">
        <w:rPr>
          <w:rFonts w:ascii="Aptos" w:hAnsi="Aptos"/>
        </w:rPr>
        <w:t xml:space="preserve">lan </w:t>
      </w:r>
      <w:r w:rsidR="001016C3">
        <w:rPr>
          <w:rFonts w:ascii="Aptos" w:hAnsi="Aptos"/>
        </w:rPr>
        <w:t>R</w:t>
      </w:r>
      <w:r w:rsidRPr="003077F3">
        <w:rPr>
          <w:rFonts w:ascii="Aptos" w:hAnsi="Aptos"/>
        </w:rPr>
        <w:t>evision that shows the projects that have been identified for public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funding, a commitment about public funding and this legislation ensuring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>that those get the speed boost through decision-m</w:t>
      </w:r>
      <w:r w:rsidR="001016C3">
        <w:rPr>
          <w:rFonts w:ascii="Aptos" w:hAnsi="Aptos"/>
        </w:rPr>
        <w:t>aking</w:t>
      </w:r>
      <w:r w:rsidRPr="003077F3">
        <w:rPr>
          <w:rFonts w:ascii="Aptos" w:hAnsi="Aptos"/>
        </w:rPr>
        <w:t xml:space="preserve"> that they deserve and need</w:t>
      </w:r>
      <w:r w:rsidR="00904A05">
        <w:rPr>
          <w:rFonts w:ascii="Aptos" w:hAnsi="Aptos"/>
        </w:rPr>
        <w:t xml:space="preserve"> </w:t>
      </w:r>
      <w:r w:rsidRPr="003077F3">
        <w:rPr>
          <w:rFonts w:ascii="Aptos" w:hAnsi="Aptos"/>
        </w:rPr>
        <w:t xml:space="preserve">that the entire of the </w:t>
      </w:r>
      <w:r w:rsidR="001016C3">
        <w:rPr>
          <w:rFonts w:ascii="Aptos" w:hAnsi="Aptos"/>
        </w:rPr>
        <w:t>S</w:t>
      </w:r>
      <w:r w:rsidRPr="003077F3">
        <w:rPr>
          <w:rFonts w:ascii="Aptos" w:hAnsi="Aptos"/>
        </w:rPr>
        <w:t>tate should want to support and I think that's a great</w:t>
      </w:r>
      <w:r w:rsidR="00904A05">
        <w:rPr>
          <w:rFonts w:ascii="Aptos" w:hAnsi="Aptos"/>
        </w:rPr>
        <w:t xml:space="preserve"> </w:t>
      </w:r>
      <w:r w:rsidR="00904A05" w:rsidRPr="003077F3">
        <w:rPr>
          <w:rFonts w:ascii="Aptos" w:hAnsi="Aptos"/>
        </w:rPr>
        <w:t>thing.</w:t>
      </w:r>
    </w:p>
    <w:p w14:paraId="47994D98" w14:textId="7FF25475" w:rsidR="003077F3" w:rsidRPr="003077F3" w:rsidRDefault="00904A05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[</w:t>
      </w:r>
      <w:r w:rsidR="00D97DAD">
        <w:rPr>
          <w:rFonts w:ascii="Aptos" w:hAnsi="Aptos"/>
        </w:rPr>
        <w:t>1</w:t>
      </w:r>
      <w:r w:rsidR="003077F3" w:rsidRPr="003077F3">
        <w:rPr>
          <w:rFonts w:ascii="Aptos" w:hAnsi="Aptos"/>
        </w:rPr>
        <w:t>7:53</w:t>
      </w:r>
      <w:r>
        <w:rPr>
          <w:rFonts w:ascii="Aptos" w:hAnsi="Aptos"/>
        </w:rPr>
        <w:t>]</w:t>
      </w:r>
    </w:p>
    <w:p w14:paraId="66D0AE23" w14:textId="0AF2A64B" w:rsidR="00965921" w:rsidRPr="003077F3" w:rsidRDefault="001016C3" w:rsidP="00312E49">
      <w:pPr>
        <w:pStyle w:val="BodyText"/>
        <w:jc w:val="left"/>
        <w:rPr>
          <w:rFonts w:ascii="Aptos" w:hAnsi="Aptos"/>
        </w:rPr>
      </w:pPr>
      <w:r>
        <w:rPr>
          <w:rFonts w:ascii="Aptos" w:hAnsi="Aptos"/>
        </w:rPr>
        <w:t>Many thanks</w:t>
      </w:r>
      <w:r w:rsidR="003077F3" w:rsidRPr="003077F3">
        <w:rPr>
          <w:rFonts w:ascii="Aptos" w:hAnsi="Aptos"/>
        </w:rPr>
        <w:t xml:space="preserve"> Brendan, your insights </w:t>
      </w:r>
      <w:r>
        <w:rPr>
          <w:rFonts w:ascii="Aptos" w:hAnsi="Aptos"/>
        </w:rPr>
        <w:t xml:space="preserve">were </w:t>
      </w:r>
      <w:r w:rsidR="003077F3" w:rsidRPr="003077F3">
        <w:rPr>
          <w:rFonts w:ascii="Aptos" w:hAnsi="Aptos"/>
        </w:rPr>
        <w:t>very</w:t>
      </w:r>
      <w:r>
        <w:rPr>
          <w:rFonts w:ascii="Aptos" w:hAnsi="Aptos"/>
        </w:rPr>
        <w:t xml:space="preserve"> interesting. It was lovely chatting with you.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>Thank you very much.</w:t>
      </w:r>
      <w:r w:rsidR="00904A05">
        <w:rPr>
          <w:rFonts w:ascii="Aptos" w:hAnsi="Aptos"/>
        </w:rPr>
        <w:t xml:space="preserve"> </w:t>
      </w:r>
      <w:r w:rsidR="003077F3" w:rsidRPr="003077F3">
        <w:rPr>
          <w:rFonts w:ascii="Aptos" w:hAnsi="Aptos"/>
        </w:rPr>
        <w:t xml:space="preserve">Thank you for listening to MCF </w:t>
      </w:r>
      <w:r>
        <w:rPr>
          <w:rFonts w:ascii="Aptos" w:hAnsi="Aptos"/>
        </w:rPr>
        <w:t>h</w:t>
      </w:r>
      <w:r w:rsidR="003077F3" w:rsidRPr="003077F3">
        <w:rPr>
          <w:rFonts w:ascii="Aptos" w:hAnsi="Aptos"/>
        </w:rPr>
        <w:t>orizons. For more insights and updates, visit</w:t>
      </w:r>
      <w:r w:rsidR="00D97DAD">
        <w:rPr>
          <w:rFonts w:ascii="Aptos" w:hAnsi="Aptos"/>
        </w:rPr>
        <w:t xml:space="preserve"> </w:t>
      </w:r>
      <w:r>
        <w:rPr>
          <w:rFonts w:ascii="Aptos" w:hAnsi="Aptos"/>
        </w:rPr>
        <w:t>mccannfitzgerald</w:t>
      </w:r>
      <w:r w:rsidR="003077F3" w:rsidRPr="003077F3">
        <w:rPr>
          <w:rFonts w:ascii="Aptos" w:hAnsi="Aptos"/>
        </w:rPr>
        <w:t>.com and don't forget to subscribe to stay</w:t>
      </w:r>
      <w:r w:rsidR="00904A05">
        <w:rPr>
          <w:rFonts w:ascii="Aptos" w:hAnsi="Aptos"/>
        </w:rPr>
        <w:t xml:space="preserve"> </w:t>
      </w:r>
      <w:proofErr w:type="gramStart"/>
      <w:r w:rsidR="003077F3" w:rsidRPr="003077F3">
        <w:rPr>
          <w:rFonts w:ascii="Aptos" w:hAnsi="Aptos"/>
        </w:rPr>
        <w:t>up</w:t>
      </w:r>
      <w:r>
        <w:rPr>
          <w:rFonts w:ascii="Aptos" w:hAnsi="Aptos"/>
        </w:rPr>
        <w:t>-</w:t>
      </w:r>
      <w:r w:rsidR="003077F3" w:rsidRPr="003077F3">
        <w:rPr>
          <w:rFonts w:ascii="Aptos" w:hAnsi="Aptos"/>
        </w:rPr>
        <w:t>to</w:t>
      </w:r>
      <w:r>
        <w:rPr>
          <w:rFonts w:ascii="Aptos" w:hAnsi="Aptos"/>
        </w:rPr>
        <w:t>-</w:t>
      </w:r>
      <w:r w:rsidR="003077F3" w:rsidRPr="003077F3">
        <w:rPr>
          <w:rFonts w:ascii="Aptos" w:hAnsi="Aptos"/>
        </w:rPr>
        <w:t>date</w:t>
      </w:r>
      <w:proofErr w:type="gramEnd"/>
      <w:r w:rsidR="003077F3" w:rsidRPr="003077F3">
        <w:rPr>
          <w:rFonts w:ascii="Aptos" w:hAnsi="Aptos"/>
        </w:rPr>
        <w:t xml:space="preserve"> with future episodes.</w:t>
      </w:r>
    </w:p>
    <w:sectPr w:rsidR="00965921" w:rsidRPr="003077F3" w:rsidSect="00D816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587D9" w14:textId="77777777" w:rsidR="00607AC5" w:rsidRDefault="00607AC5">
      <w:r>
        <w:separator/>
      </w:r>
    </w:p>
  </w:endnote>
  <w:endnote w:type="continuationSeparator" w:id="0">
    <w:p w14:paraId="2074AD87" w14:textId="77777777" w:rsidR="00607AC5" w:rsidRDefault="0060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000BF" w14:textId="77777777" w:rsidR="00312E49" w:rsidRDefault="00312E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6722" w14:textId="77777777" w:rsidR="00312E49" w:rsidRDefault="00312E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ADD6" w14:textId="77777777" w:rsidR="00312E49" w:rsidRDefault="00312E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C21E1" w14:textId="77777777" w:rsidR="00607AC5" w:rsidRDefault="00607AC5">
      <w:r>
        <w:separator/>
      </w:r>
    </w:p>
  </w:footnote>
  <w:footnote w:type="continuationSeparator" w:id="0">
    <w:p w14:paraId="36B4278B" w14:textId="77777777" w:rsidR="00607AC5" w:rsidRDefault="00607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13D07" w14:textId="77777777" w:rsidR="00312E49" w:rsidRDefault="00312E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312C" w14:textId="6F1EFE56" w:rsidR="00676C21" w:rsidRPr="00F63CE5" w:rsidRDefault="00676C21" w:rsidP="00BB67C6">
    <w:pPr>
      <w:pStyle w:val="BodyText"/>
      <w:spacing w:after="0"/>
      <w:rPr>
        <w:b/>
        <w:sz w:val="18"/>
        <w:szCs w:val="18"/>
      </w:rPr>
    </w:pPr>
  </w:p>
  <w:p w14:paraId="222CE194" w14:textId="77777777" w:rsidR="00676C21" w:rsidRPr="00F63CE5" w:rsidRDefault="00676C21" w:rsidP="00BB67C6">
    <w:pPr>
      <w:pStyle w:val="BodyText"/>
      <w:spacing w:after="0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6A19A" w14:textId="77777777" w:rsidR="00312E49" w:rsidRDefault="00312E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B62"/>
    <w:multiLevelType w:val="hybridMultilevel"/>
    <w:tmpl w:val="E1BA48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045D"/>
    <w:multiLevelType w:val="multilevel"/>
    <w:tmpl w:val="10340D74"/>
    <w:lvl w:ilvl="0">
      <w:start w:val="1"/>
      <w:numFmt w:val="decimal"/>
      <w:pStyle w:val="MFNumLev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decimal"/>
      <w:pStyle w:val="MFNumLev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MFNumLev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MFNumLev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MFNumLev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MFNumLev6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" w15:restartNumberingAfterBreak="0">
    <w:nsid w:val="25334DFB"/>
    <w:multiLevelType w:val="hybridMultilevel"/>
    <w:tmpl w:val="F8462E32"/>
    <w:lvl w:ilvl="0" w:tplc="814000C6">
      <w:start w:val="1"/>
      <w:numFmt w:val="upperLetter"/>
      <w:pStyle w:val="Recit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3F7D88"/>
    <w:multiLevelType w:val="hybridMultilevel"/>
    <w:tmpl w:val="E2CE7BF4"/>
    <w:lvl w:ilvl="0" w:tplc="D3D07C7C">
      <w:start w:val="1"/>
      <w:numFmt w:val="decimal"/>
      <w:pStyle w:val="Between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A07AE8"/>
    <w:multiLevelType w:val="hybridMultilevel"/>
    <w:tmpl w:val="B9AA1D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56B7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2C4107D"/>
    <w:multiLevelType w:val="multilevel"/>
    <w:tmpl w:val="13C020A2"/>
    <w:lvl w:ilvl="0">
      <w:start w:val="1"/>
      <w:numFmt w:val="decimal"/>
      <w:pStyle w:val="MFSchLev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decimal"/>
      <w:pStyle w:val="MFSchLev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MFSchLev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MFSchLev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MFSchLev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MFSchLev6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5356564A"/>
    <w:multiLevelType w:val="hybridMultilevel"/>
    <w:tmpl w:val="592A04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57ACB"/>
    <w:multiLevelType w:val="multilevel"/>
    <w:tmpl w:val="5D96B7B0"/>
    <w:styleLink w:val="MFList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28453822">
    <w:abstractNumId w:val="5"/>
  </w:num>
  <w:num w:numId="2" w16cid:durableId="1550603145">
    <w:abstractNumId w:val="1"/>
  </w:num>
  <w:num w:numId="3" w16cid:durableId="1585529231">
    <w:abstractNumId w:val="6"/>
  </w:num>
  <w:num w:numId="4" w16cid:durableId="732199591">
    <w:abstractNumId w:val="3"/>
  </w:num>
  <w:num w:numId="5" w16cid:durableId="1765882075">
    <w:abstractNumId w:val="8"/>
  </w:num>
  <w:num w:numId="6" w16cid:durableId="2072849469">
    <w:abstractNumId w:val="1"/>
  </w:num>
  <w:num w:numId="7" w16cid:durableId="1928537874">
    <w:abstractNumId w:val="6"/>
  </w:num>
  <w:num w:numId="8" w16cid:durableId="2001076519">
    <w:abstractNumId w:val="2"/>
  </w:num>
  <w:num w:numId="9" w16cid:durableId="231548949">
    <w:abstractNumId w:val="1"/>
  </w:num>
  <w:num w:numId="10" w16cid:durableId="1640259817">
    <w:abstractNumId w:val="1"/>
  </w:num>
  <w:num w:numId="11" w16cid:durableId="992828915">
    <w:abstractNumId w:val="1"/>
  </w:num>
  <w:num w:numId="12" w16cid:durableId="1434938021">
    <w:abstractNumId w:val="1"/>
  </w:num>
  <w:num w:numId="13" w16cid:durableId="1525749853">
    <w:abstractNumId w:val="6"/>
  </w:num>
  <w:num w:numId="14" w16cid:durableId="1837380115">
    <w:abstractNumId w:val="6"/>
  </w:num>
  <w:num w:numId="15" w16cid:durableId="1484345921">
    <w:abstractNumId w:val="6"/>
  </w:num>
  <w:num w:numId="16" w16cid:durableId="857429837">
    <w:abstractNumId w:val="6"/>
  </w:num>
  <w:num w:numId="17" w16cid:durableId="690685868">
    <w:abstractNumId w:val="0"/>
  </w:num>
  <w:num w:numId="18" w16cid:durableId="1716079649">
    <w:abstractNumId w:val="7"/>
  </w:num>
  <w:num w:numId="19" w16cid:durableId="972712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_Work10" w:val="0~LIVE||1~82400632||2~1||3~Podcast script||5~MWC||6~MWC||7~WORDX||8~DOC||10~15/07/2026 13:39:56||11~15/07/2026 13:39:55||13~32336||14~False||17~view||18~MWC||19~MWC||21~True||22~True||23~False||25~SHARED||26~MAEDHBH.CLANCY||60~Shared||61~Clancy, Maedhbh||74~Clancy, Maedhbh||75~Clancy, Maedhbh||76~WORD 2007||77~Document||82~docx||85~15/07/2026 13:39:57||99~01/01/0001 00:00:00||106~C:\Users\mwc\AppData\Roaming\iManage\Work\Recent\Clancy_ Maedhbh - Shared Workspace\Podcast script(82400632.1).docx||107~01/01/0001 00:00:00||109~15/07/2026 13:39:57||113~15/07/2026 13:39:55||114~15/07/2026 13:39:56||124~False||"/>
  </w:docVars>
  <w:rsids>
    <w:rsidRoot w:val="003C6692"/>
    <w:rsid w:val="00042F4B"/>
    <w:rsid w:val="001016C3"/>
    <w:rsid w:val="001E6D53"/>
    <w:rsid w:val="00226E42"/>
    <w:rsid w:val="00256B22"/>
    <w:rsid w:val="002C6DED"/>
    <w:rsid w:val="003077F3"/>
    <w:rsid w:val="00312E49"/>
    <w:rsid w:val="00326A8F"/>
    <w:rsid w:val="0034452A"/>
    <w:rsid w:val="003B112F"/>
    <w:rsid w:val="003C6692"/>
    <w:rsid w:val="004A63BA"/>
    <w:rsid w:val="004D7B55"/>
    <w:rsid w:val="004F4670"/>
    <w:rsid w:val="005925B6"/>
    <w:rsid w:val="00607AC5"/>
    <w:rsid w:val="00675549"/>
    <w:rsid w:val="00676C21"/>
    <w:rsid w:val="007267FA"/>
    <w:rsid w:val="008D7E5C"/>
    <w:rsid w:val="00904A05"/>
    <w:rsid w:val="00965921"/>
    <w:rsid w:val="00AC4D46"/>
    <w:rsid w:val="00BB0329"/>
    <w:rsid w:val="00C11423"/>
    <w:rsid w:val="00C932B5"/>
    <w:rsid w:val="00D97DAD"/>
    <w:rsid w:val="00E34F5B"/>
    <w:rsid w:val="00E4168D"/>
    <w:rsid w:val="00E51A93"/>
    <w:rsid w:val="00E6166D"/>
    <w:rsid w:val="00E96DAB"/>
    <w:rsid w:val="00EA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5029C"/>
  <w15:docId w15:val="{B25A3FD8-CF6A-487E-9D27-B1EE75D7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921"/>
    <w:pPr>
      <w:jc w:val="both"/>
    </w:pPr>
    <w:rPr>
      <w:rFonts w:ascii="Book Antiqua" w:eastAsia="Times New Roman" w:hAnsi="Book Antiqua"/>
      <w:szCs w:val="24"/>
      <w:lang w:val="en-IE"/>
    </w:rPr>
  </w:style>
  <w:style w:type="paragraph" w:styleId="Heading1">
    <w:name w:val="heading 1"/>
    <w:basedOn w:val="Normal"/>
    <w:next w:val="BodyText"/>
    <w:link w:val="Heading1Char"/>
    <w:qFormat/>
    <w:rsid w:val="00965921"/>
    <w:pPr>
      <w:spacing w:after="240"/>
      <w:outlineLvl w:val="0"/>
    </w:pPr>
  </w:style>
  <w:style w:type="paragraph" w:styleId="Heading2">
    <w:name w:val="heading 2"/>
    <w:basedOn w:val="Heading1"/>
    <w:next w:val="BodyText"/>
    <w:link w:val="Heading2Char"/>
    <w:qFormat/>
    <w:rsid w:val="00965921"/>
    <w:pPr>
      <w:outlineLvl w:val="1"/>
    </w:pPr>
  </w:style>
  <w:style w:type="paragraph" w:styleId="Heading3">
    <w:name w:val="heading 3"/>
    <w:basedOn w:val="Heading2"/>
    <w:link w:val="Heading3Char"/>
    <w:qFormat/>
    <w:rsid w:val="00965921"/>
    <w:pPr>
      <w:outlineLvl w:val="2"/>
    </w:pPr>
  </w:style>
  <w:style w:type="paragraph" w:styleId="Heading4">
    <w:name w:val="heading 4"/>
    <w:basedOn w:val="Heading3"/>
    <w:link w:val="Heading4Char"/>
    <w:qFormat/>
    <w:rsid w:val="00965921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965921"/>
    <w:p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965921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965921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965921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96592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itionalInfo">
    <w:name w:val="AdditionalInfo"/>
    <w:basedOn w:val="Normal"/>
    <w:link w:val="AdditionalInfoChar"/>
    <w:rsid w:val="00965921"/>
    <w:rPr>
      <w:caps/>
    </w:rPr>
  </w:style>
  <w:style w:type="character" w:customStyle="1" w:styleId="AdditionalInfoChar">
    <w:name w:val="AdditionalInfo Char"/>
    <w:basedOn w:val="DefaultParagraphFont"/>
    <w:link w:val="AdditionalInfo"/>
    <w:rsid w:val="00965921"/>
    <w:rPr>
      <w:rFonts w:ascii="Book Antiqua" w:eastAsia="Times New Roman" w:hAnsi="Book Antiqua"/>
      <w:caps/>
      <w:szCs w:val="24"/>
      <w:lang w:val="en-IE"/>
    </w:rPr>
  </w:style>
  <w:style w:type="paragraph" w:customStyle="1" w:styleId="Between">
    <w:name w:val="Between"/>
    <w:basedOn w:val="BodyText"/>
    <w:link w:val="BetweenChar"/>
    <w:rsid w:val="00965921"/>
    <w:pPr>
      <w:numPr>
        <w:numId w:val="4"/>
      </w:numPr>
    </w:pPr>
  </w:style>
  <w:style w:type="character" w:customStyle="1" w:styleId="BetweenChar">
    <w:name w:val="Between Char"/>
    <w:basedOn w:val="DefaultParagraphFont"/>
    <w:link w:val="Between"/>
    <w:rsid w:val="00965921"/>
    <w:rPr>
      <w:rFonts w:ascii="Book Antiqua" w:eastAsia="Times New Roman" w:hAnsi="Book Antiqua"/>
      <w:lang w:val="en-IE" w:eastAsia="en-US"/>
    </w:rPr>
  </w:style>
  <w:style w:type="paragraph" w:customStyle="1" w:styleId="BodyTextIndent3">
    <w:name w:val="Body Text Indent3"/>
    <w:basedOn w:val="BodyTextIndent"/>
    <w:link w:val="BodyTextIndent3Char"/>
    <w:rsid w:val="00965921"/>
    <w:pPr>
      <w:ind w:left="1440"/>
    </w:pPr>
  </w:style>
  <w:style w:type="character" w:customStyle="1" w:styleId="BodyTextIndent3Char">
    <w:name w:val="Body Text Indent3 Char"/>
    <w:basedOn w:val="DefaultParagraphFont"/>
    <w:link w:val="BodyTextIndent3"/>
    <w:rsid w:val="00965921"/>
    <w:rPr>
      <w:rFonts w:ascii="Book Antiqua" w:eastAsia="Times New Roman" w:hAnsi="Book Antiqua"/>
      <w:lang w:val="en-IE" w:eastAsia="en-US"/>
    </w:rPr>
  </w:style>
  <w:style w:type="paragraph" w:customStyle="1" w:styleId="BodyTextIndent4">
    <w:name w:val="Body Text Indent4"/>
    <w:basedOn w:val="BodyTextIndent"/>
    <w:link w:val="BodyTextIndent4Char"/>
    <w:rsid w:val="00965921"/>
    <w:pPr>
      <w:ind w:left="2160"/>
    </w:pPr>
  </w:style>
  <w:style w:type="character" w:customStyle="1" w:styleId="BodyTextIndent4Char">
    <w:name w:val="Body Text Indent4 Char"/>
    <w:basedOn w:val="DefaultParagraphFont"/>
    <w:link w:val="BodyTextIndent4"/>
    <w:rsid w:val="00965921"/>
    <w:rPr>
      <w:rFonts w:ascii="Book Antiqua" w:eastAsia="Times New Roman" w:hAnsi="Book Antiqua"/>
      <w:lang w:val="en-IE" w:eastAsia="en-US"/>
    </w:rPr>
  </w:style>
  <w:style w:type="paragraph" w:customStyle="1" w:styleId="BodyTextIndent5">
    <w:name w:val="Body Text Indent5"/>
    <w:basedOn w:val="BodyTextIndent"/>
    <w:link w:val="BodyTextIndent5Char"/>
    <w:rsid w:val="00965921"/>
    <w:pPr>
      <w:ind w:left="2880"/>
    </w:pPr>
  </w:style>
  <w:style w:type="character" w:customStyle="1" w:styleId="BodyTextIndent5Char">
    <w:name w:val="Body Text Indent5 Char"/>
    <w:basedOn w:val="DefaultParagraphFont"/>
    <w:link w:val="BodyTextIndent5"/>
    <w:rsid w:val="00965921"/>
    <w:rPr>
      <w:rFonts w:ascii="Book Antiqua" w:eastAsia="Times New Roman" w:hAnsi="Book Antiqua"/>
      <w:lang w:val="en-IE" w:eastAsia="en-US"/>
    </w:rPr>
  </w:style>
  <w:style w:type="paragraph" w:customStyle="1" w:styleId="BodyTextIndent6">
    <w:name w:val="Body Text Indent6"/>
    <w:basedOn w:val="BodyTextIndent"/>
    <w:link w:val="BodyTextIndent6Char"/>
    <w:rsid w:val="00965921"/>
    <w:pPr>
      <w:ind w:left="3600"/>
    </w:pPr>
  </w:style>
  <w:style w:type="character" w:customStyle="1" w:styleId="BodyTextIndent6Char">
    <w:name w:val="Body Text Indent6 Char"/>
    <w:basedOn w:val="DefaultParagraphFont"/>
    <w:link w:val="BodyTextIndent6"/>
    <w:rsid w:val="00965921"/>
    <w:rPr>
      <w:rFonts w:ascii="Book Antiqua" w:eastAsia="Times New Roman" w:hAnsi="Book Antiqua"/>
      <w:lang w:val="en-IE" w:eastAsia="en-US"/>
    </w:rPr>
  </w:style>
  <w:style w:type="paragraph" w:customStyle="1" w:styleId="FEInformation">
    <w:name w:val="FEInformation"/>
    <w:basedOn w:val="Normal"/>
    <w:link w:val="FEInformationChar"/>
    <w:rsid w:val="00965921"/>
    <w:rPr>
      <w:i/>
      <w:sz w:val="18"/>
    </w:rPr>
  </w:style>
  <w:style w:type="character" w:customStyle="1" w:styleId="FEInformationChar">
    <w:name w:val="FEInformation Char"/>
    <w:basedOn w:val="DefaultParagraphFont"/>
    <w:link w:val="FEInformation"/>
    <w:rsid w:val="00965921"/>
    <w:rPr>
      <w:rFonts w:ascii="Book Antiqua" w:eastAsia="Times New Roman" w:hAnsi="Book Antiqua"/>
      <w:i/>
      <w:sz w:val="18"/>
      <w:szCs w:val="24"/>
      <w:lang w:val="en-IE"/>
    </w:rPr>
  </w:style>
  <w:style w:type="paragraph" w:customStyle="1" w:styleId="MajorCaption">
    <w:name w:val="Major Caption"/>
    <w:basedOn w:val="Normal"/>
    <w:link w:val="MajorCaptionChar"/>
    <w:rsid w:val="00965921"/>
    <w:pPr>
      <w:jc w:val="left"/>
    </w:pPr>
    <w:rPr>
      <w:spacing w:val="6"/>
      <w:w w:val="90"/>
      <w:kern w:val="36"/>
      <w:sz w:val="36"/>
      <w:szCs w:val="36"/>
    </w:rPr>
  </w:style>
  <w:style w:type="character" w:customStyle="1" w:styleId="MajorCaptionChar">
    <w:name w:val="Major Caption Char"/>
    <w:basedOn w:val="DefaultParagraphFont"/>
    <w:link w:val="MajorCaption"/>
    <w:rsid w:val="00965921"/>
    <w:rPr>
      <w:rFonts w:ascii="Book Antiqua" w:eastAsia="Times New Roman" w:hAnsi="Book Antiqua"/>
      <w:spacing w:val="6"/>
      <w:w w:val="90"/>
      <w:kern w:val="36"/>
      <w:sz w:val="36"/>
      <w:szCs w:val="36"/>
      <w:lang w:val="en-IE"/>
    </w:rPr>
  </w:style>
  <w:style w:type="numbering" w:customStyle="1" w:styleId="MFList">
    <w:name w:val="MFList"/>
    <w:basedOn w:val="NoList"/>
    <w:rsid w:val="00965921"/>
    <w:pPr>
      <w:numPr>
        <w:numId w:val="5"/>
      </w:numPr>
    </w:pPr>
  </w:style>
  <w:style w:type="paragraph" w:customStyle="1" w:styleId="MFNumLev1">
    <w:name w:val="MFNumLev1"/>
    <w:link w:val="MFNumLev1Char"/>
    <w:rsid w:val="00965921"/>
    <w:pPr>
      <w:keepNext/>
      <w:numPr>
        <w:numId w:val="12"/>
      </w:numPr>
      <w:spacing w:after="240"/>
      <w:jc w:val="both"/>
      <w:outlineLvl w:val="0"/>
    </w:pPr>
    <w:rPr>
      <w:rFonts w:ascii="Book Antiqua" w:eastAsia="Times New Roman" w:hAnsi="Book Antiqua"/>
      <w:b/>
      <w:lang w:val="en-IE" w:eastAsia="en-US"/>
    </w:rPr>
  </w:style>
  <w:style w:type="character" w:customStyle="1" w:styleId="MFNumLev1Char">
    <w:name w:val="MFNumLev1 Char"/>
    <w:basedOn w:val="DefaultParagraphFont"/>
    <w:link w:val="MFNumLev1"/>
    <w:rsid w:val="00965921"/>
    <w:rPr>
      <w:rFonts w:ascii="Book Antiqua" w:eastAsia="Times New Roman" w:hAnsi="Book Antiqua"/>
      <w:b/>
      <w:lang w:val="en-IE" w:eastAsia="en-US"/>
    </w:rPr>
  </w:style>
  <w:style w:type="paragraph" w:customStyle="1" w:styleId="MFNumLev2">
    <w:name w:val="MFNumLev2"/>
    <w:basedOn w:val="MFNumLev1"/>
    <w:link w:val="MFNumLev2Char"/>
    <w:rsid w:val="00965921"/>
    <w:pPr>
      <w:keepNext w:val="0"/>
      <w:numPr>
        <w:ilvl w:val="1"/>
      </w:numPr>
      <w:outlineLvl w:val="1"/>
    </w:pPr>
    <w:rPr>
      <w:b w:val="0"/>
    </w:rPr>
  </w:style>
  <w:style w:type="character" w:customStyle="1" w:styleId="MFNumLev2Char">
    <w:name w:val="MFNumLev2 Char"/>
    <w:basedOn w:val="DefaultParagraphFont"/>
    <w:link w:val="MFNumLev2"/>
    <w:rsid w:val="00965921"/>
    <w:rPr>
      <w:rFonts w:ascii="Book Antiqua" w:eastAsia="Times New Roman" w:hAnsi="Book Antiqua"/>
      <w:lang w:val="en-IE" w:eastAsia="en-US"/>
    </w:rPr>
  </w:style>
  <w:style w:type="paragraph" w:customStyle="1" w:styleId="MFNumLev3">
    <w:name w:val="MFNumLev3"/>
    <w:basedOn w:val="MFNumLev2"/>
    <w:link w:val="MFNumLev3Char"/>
    <w:rsid w:val="00965921"/>
    <w:pPr>
      <w:numPr>
        <w:ilvl w:val="2"/>
      </w:numPr>
      <w:outlineLvl w:val="2"/>
    </w:pPr>
  </w:style>
  <w:style w:type="character" w:customStyle="1" w:styleId="MFNumLev3Char">
    <w:name w:val="MFNumLev3 Char"/>
    <w:basedOn w:val="DefaultParagraphFont"/>
    <w:link w:val="MFNumLev3"/>
    <w:rsid w:val="00965921"/>
    <w:rPr>
      <w:rFonts w:ascii="Book Antiqua" w:eastAsia="Times New Roman" w:hAnsi="Book Antiqua"/>
      <w:lang w:val="en-IE" w:eastAsia="en-US"/>
    </w:rPr>
  </w:style>
  <w:style w:type="paragraph" w:customStyle="1" w:styleId="MFNumLev4">
    <w:name w:val="MFNumLev4"/>
    <w:basedOn w:val="MFNumLev2"/>
    <w:link w:val="MFNumLev4Char"/>
    <w:rsid w:val="00965921"/>
    <w:pPr>
      <w:numPr>
        <w:ilvl w:val="3"/>
      </w:numPr>
      <w:outlineLvl w:val="3"/>
    </w:pPr>
  </w:style>
  <w:style w:type="character" w:customStyle="1" w:styleId="MFNumLev4Char">
    <w:name w:val="MFNumLev4 Char"/>
    <w:basedOn w:val="DefaultParagraphFont"/>
    <w:link w:val="MFNumLev4"/>
    <w:rsid w:val="00965921"/>
    <w:rPr>
      <w:rFonts w:ascii="Book Antiqua" w:eastAsia="Times New Roman" w:hAnsi="Book Antiqua"/>
      <w:lang w:val="en-IE" w:eastAsia="en-US"/>
    </w:rPr>
  </w:style>
  <w:style w:type="paragraph" w:customStyle="1" w:styleId="MFNumLev5">
    <w:name w:val="MFNumLev5"/>
    <w:basedOn w:val="MFNumLev2"/>
    <w:link w:val="MFNumLev5Char"/>
    <w:rsid w:val="00965921"/>
    <w:pPr>
      <w:numPr>
        <w:ilvl w:val="4"/>
      </w:numPr>
      <w:outlineLvl w:val="4"/>
    </w:pPr>
  </w:style>
  <w:style w:type="character" w:customStyle="1" w:styleId="MFNumLev5Char">
    <w:name w:val="MFNumLev5 Char"/>
    <w:basedOn w:val="DefaultParagraphFont"/>
    <w:link w:val="MFNumLev5"/>
    <w:rsid w:val="00965921"/>
    <w:rPr>
      <w:rFonts w:ascii="Book Antiqua" w:eastAsia="Times New Roman" w:hAnsi="Book Antiqua"/>
      <w:lang w:val="en-IE" w:eastAsia="en-US"/>
    </w:rPr>
  </w:style>
  <w:style w:type="paragraph" w:customStyle="1" w:styleId="MFNumLev6">
    <w:name w:val="MFNumLev6"/>
    <w:basedOn w:val="MFNumLev2"/>
    <w:link w:val="MFNumLev6Char"/>
    <w:rsid w:val="00965921"/>
    <w:pPr>
      <w:numPr>
        <w:ilvl w:val="5"/>
      </w:numPr>
      <w:outlineLvl w:val="5"/>
    </w:pPr>
  </w:style>
  <w:style w:type="character" w:customStyle="1" w:styleId="MFNumLev6Char">
    <w:name w:val="MFNumLev6 Char"/>
    <w:basedOn w:val="DefaultParagraphFont"/>
    <w:link w:val="MFNumLev6"/>
    <w:rsid w:val="00965921"/>
    <w:rPr>
      <w:rFonts w:ascii="Book Antiqua" w:eastAsia="Times New Roman" w:hAnsi="Book Antiqua"/>
      <w:lang w:val="en-IE" w:eastAsia="en-US"/>
    </w:rPr>
  </w:style>
  <w:style w:type="paragraph" w:customStyle="1" w:styleId="MFSchLev1">
    <w:name w:val="MFSchLev1"/>
    <w:link w:val="MFSchLev1Char"/>
    <w:rsid w:val="00965921"/>
    <w:pPr>
      <w:keepNext/>
      <w:numPr>
        <w:numId w:val="16"/>
      </w:numPr>
      <w:spacing w:after="240"/>
      <w:jc w:val="both"/>
    </w:pPr>
    <w:rPr>
      <w:rFonts w:ascii="Book Antiqua" w:eastAsia="Times New Roman" w:hAnsi="Book Antiqua"/>
      <w:szCs w:val="24"/>
      <w:lang w:val="en-IE"/>
    </w:rPr>
  </w:style>
  <w:style w:type="character" w:customStyle="1" w:styleId="MFSchLev1Char">
    <w:name w:val="MFSchLev1 Char"/>
    <w:basedOn w:val="DefaultParagraphFont"/>
    <w:link w:val="MFSchLev1"/>
    <w:rsid w:val="00965921"/>
    <w:rPr>
      <w:rFonts w:ascii="Book Antiqua" w:eastAsia="Times New Roman" w:hAnsi="Book Antiqua"/>
      <w:szCs w:val="24"/>
      <w:lang w:val="en-IE"/>
    </w:rPr>
  </w:style>
  <w:style w:type="paragraph" w:customStyle="1" w:styleId="MFSchLev2">
    <w:name w:val="MFSchLev2"/>
    <w:basedOn w:val="MFSchLev1"/>
    <w:link w:val="MFSchLev2Char"/>
    <w:rsid w:val="00965921"/>
    <w:pPr>
      <w:keepNext w:val="0"/>
      <w:numPr>
        <w:ilvl w:val="1"/>
      </w:numPr>
    </w:pPr>
  </w:style>
  <w:style w:type="character" w:customStyle="1" w:styleId="MFSchLev2Char">
    <w:name w:val="MFSchLev2 Char"/>
    <w:basedOn w:val="DefaultParagraphFont"/>
    <w:link w:val="MFSchLev2"/>
    <w:rsid w:val="00965921"/>
    <w:rPr>
      <w:rFonts w:ascii="Book Antiqua" w:eastAsia="Times New Roman" w:hAnsi="Book Antiqua"/>
      <w:szCs w:val="24"/>
      <w:lang w:val="en-IE"/>
    </w:rPr>
  </w:style>
  <w:style w:type="paragraph" w:customStyle="1" w:styleId="MFSchLev3">
    <w:name w:val="MFSchLev3"/>
    <w:basedOn w:val="MFSchLev2"/>
    <w:link w:val="MFSchLev3Char"/>
    <w:rsid w:val="00965921"/>
    <w:pPr>
      <w:numPr>
        <w:ilvl w:val="2"/>
      </w:numPr>
    </w:pPr>
  </w:style>
  <w:style w:type="character" w:customStyle="1" w:styleId="MFSchLev3Char">
    <w:name w:val="MFSchLev3 Char"/>
    <w:basedOn w:val="DefaultParagraphFont"/>
    <w:link w:val="MFSchLev3"/>
    <w:rsid w:val="00965921"/>
    <w:rPr>
      <w:rFonts w:ascii="Book Antiqua" w:eastAsia="Times New Roman" w:hAnsi="Book Antiqua"/>
      <w:szCs w:val="24"/>
      <w:lang w:val="en-IE"/>
    </w:rPr>
  </w:style>
  <w:style w:type="paragraph" w:customStyle="1" w:styleId="MFSchLev4">
    <w:name w:val="MFSchLev4"/>
    <w:basedOn w:val="MFSchLev2"/>
    <w:link w:val="MFSchLev4Char"/>
    <w:rsid w:val="00965921"/>
    <w:pPr>
      <w:numPr>
        <w:ilvl w:val="3"/>
      </w:numPr>
    </w:pPr>
  </w:style>
  <w:style w:type="character" w:customStyle="1" w:styleId="MFSchLev4Char">
    <w:name w:val="MFSchLev4 Char"/>
    <w:basedOn w:val="DefaultParagraphFont"/>
    <w:link w:val="MFSchLev4"/>
    <w:rsid w:val="00965921"/>
    <w:rPr>
      <w:rFonts w:ascii="Book Antiqua" w:eastAsia="Times New Roman" w:hAnsi="Book Antiqua"/>
      <w:szCs w:val="24"/>
      <w:lang w:val="en-IE"/>
    </w:rPr>
  </w:style>
  <w:style w:type="paragraph" w:customStyle="1" w:styleId="MFSchLev5">
    <w:name w:val="MFSchLev5"/>
    <w:basedOn w:val="MFSchLev2"/>
    <w:link w:val="MFSchLev5Char"/>
    <w:rsid w:val="00965921"/>
    <w:pPr>
      <w:numPr>
        <w:ilvl w:val="4"/>
      </w:numPr>
    </w:pPr>
  </w:style>
  <w:style w:type="character" w:customStyle="1" w:styleId="MFSchLev5Char">
    <w:name w:val="MFSchLev5 Char"/>
    <w:basedOn w:val="DefaultParagraphFont"/>
    <w:link w:val="MFSchLev5"/>
    <w:rsid w:val="00965921"/>
    <w:rPr>
      <w:rFonts w:ascii="Book Antiqua" w:eastAsia="Times New Roman" w:hAnsi="Book Antiqua"/>
      <w:szCs w:val="24"/>
      <w:lang w:val="en-IE"/>
    </w:rPr>
  </w:style>
  <w:style w:type="paragraph" w:customStyle="1" w:styleId="MFSchLev6">
    <w:name w:val="MFSchLev6"/>
    <w:basedOn w:val="MFSchLev2"/>
    <w:link w:val="MFSchLev6Char"/>
    <w:rsid w:val="00965921"/>
    <w:pPr>
      <w:numPr>
        <w:ilvl w:val="5"/>
      </w:numPr>
    </w:pPr>
  </w:style>
  <w:style w:type="character" w:customStyle="1" w:styleId="MFSchLev6Char">
    <w:name w:val="MFSchLev6 Char"/>
    <w:basedOn w:val="DefaultParagraphFont"/>
    <w:link w:val="MFSchLev6"/>
    <w:rsid w:val="00965921"/>
    <w:rPr>
      <w:rFonts w:ascii="Book Antiqua" w:eastAsia="Times New Roman" w:hAnsi="Book Antiqua"/>
      <w:szCs w:val="24"/>
      <w:lang w:val="en-IE"/>
    </w:rPr>
  </w:style>
  <w:style w:type="paragraph" w:customStyle="1" w:styleId="MinorCaption">
    <w:name w:val="Minor Caption"/>
    <w:basedOn w:val="MajorCaption"/>
    <w:link w:val="MinorCaptionChar"/>
    <w:rsid w:val="00965921"/>
    <w:rPr>
      <w:caps/>
      <w:spacing w:val="16"/>
      <w:w w:val="100"/>
      <w:sz w:val="13"/>
      <w:szCs w:val="13"/>
    </w:rPr>
  </w:style>
  <w:style w:type="character" w:customStyle="1" w:styleId="MinorCaptionChar">
    <w:name w:val="Minor Caption Char"/>
    <w:basedOn w:val="DefaultParagraphFont"/>
    <w:link w:val="MinorCaption"/>
    <w:rsid w:val="00965921"/>
    <w:rPr>
      <w:rFonts w:ascii="Book Antiqua" w:eastAsia="Times New Roman" w:hAnsi="Book Antiqua"/>
      <w:caps/>
      <w:spacing w:val="16"/>
      <w:kern w:val="36"/>
      <w:sz w:val="13"/>
      <w:szCs w:val="13"/>
      <w:lang w:val="en-IE"/>
    </w:rPr>
  </w:style>
  <w:style w:type="paragraph" w:customStyle="1" w:styleId="Recital">
    <w:name w:val="Recital"/>
    <w:basedOn w:val="BodyText"/>
    <w:link w:val="RecitalChar"/>
    <w:rsid w:val="00965921"/>
    <w:pPr>
      <w:numPr>
        <w:numId w:val="8"/>
      </w:numPr>
    </w:pPr>
  </w:style>
  <w:style w:type="character" w:customStyle="1" w:styleId="RecitalChar">
    <w:name w:val="Recital Char"/>
    <w:basedOn w:val="DefaultParagraphFont"/>
    <w:link w:val="Recital"/>
    <w:rsid w:val="00965921"/>
    <w:rPr>
      <w:rFonts w:ascii="Book Antiqua" w:eastAsia="Times New Roman" w:hAnsi="Book Antiqua"/>
      <w:lang w:val="en-IE" w:eastAsia="en-US"/>
    </w:rPr>
  </w:style>
  <w:style w:type="paragraph" w:customStyle="1" w:styleId="Refline">
    <w:name w:val="Refline"/>
    <w:basedOn w:val="Normal"/>
    <w:link w:val="ReflineChar"/>
    <w:rsid w:val="00965921"/>
    <w:rPr>
      <w:sz w:val="18"/>
    </w:rPr>
  </w:style>
  <w:style w:type="character" w:customStyle="1" w:styleId="ReflineChar">
    <w:name w:val="Refline Char"/>
    <w:basedOn w:val="DefaultParagraphFont"/>
    <w:link w:val="Refline"/>
    <w:rsid w:val="00965921"/>
    <w:rPr>
      <w:rFonts w:ascii="Book Antiqua" w:eastAsia="Times New Roman" w:hAnsi="Book Antiqua"/>
      <w:sz w:val="18"/>
      <w:szCs w:val="24"/>
      <w:lang w:val="en-IE"/>
    </w:rPr>
  </w:style>
  <w:style w:type="paragraph" w:customStyle="1" w:styleId="Schedule">
    <w:name w:val="Schedule"/>
    <w:basedOn w:val="BodyText"/>
    <w:next w:val="BodyText"/>
    <w:link w:val="ScheduleChar"/>
    <w:rsid w:val="00965921"/>
    <w:pPr>
      <w:jc w:val="center"/>
    </w:pPr>
    <w:rPr>
      <w:b/>
    </w:rPr>
  </w:style>
  <w:style w:type="character" w:customStyle="1" w:styleId="ScheduleChar">
    <w:name w:val="Schedule Char"/>
    <w:basedOn w:val="DefaultParagraphFont"/>
    <w:link w:val="Schedule"/>
    <w:rsid w:val="00965921"/>
    <w:rPr>
      <w:rFonts w:ascii="Book Antiqua" w:eastAsia="Times New Roman" w:hAnsi="Book Antiqua"/>
      <w:b/>
      <w:lang w:val="en-IE" w:eastAsia="en-US"/>
    </w:rPr>
  </w:style>
  <w:style w:type="paragraph" w:customStyle="1" w:styleId="SubjectLine">
    <w:name w:val="SubjectLine"/>
    <w:basedOn w:val="Normal"/>
    <w:link w:val="SubjectLineChar"/>
    <w:rsid w:val="00965921"/>
    <w:rPr>
      <w:b/>
    </w:rPr>
  </w:style>
  <w:style w:type="character" w:customStyle="1" w:styleId="SubjectLineChar">
    <w:name w:val="SubjectLine Char"/>
    <w:basedOn w:val="DefaultParagraphFont"/>
    <w:link w:val="SubjectLine"/>
    <w:rsid w:val="00965921"/>
    <w:rPr>
      <w:rFonts w:ascii="Book Antiqua" w:eastAsia="Times New Roman" w:hAnsi="Book Antiqua"/>
      <w:b/>
      <w:szCs w:val="24"/>
      <w:lang w:val="en-IE"/>
    </w:rPr>
  </w:style>
  <w:style w:type="paragraph" w:styleId="BodyText">
    <w:name w:val="Body Text"/>
    <w:link w:val="BodyTextChar"/>
    <w:rsid w:val="00965921"/>
    <w:pPr>
      <w:spacing w:after="240"/>
      <w:jc w:val="both"/>
    </w:pPr>
    <w:rPr>
      <w:rFonts w:ascii="Book Antiqua" w:eastAsia="Times New Roman" w:hAnsi="Book Antiqua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965921"/>
    <w:rPr>
      <w:rFonts w:ascii="Book Antiqua" w:eastAsia="Times New Roman" w:hAnsi="Book Antiqua"/>
      <w:lang w:val="en-IE" w:eastAsia="en-US"/>
    </w:rPr>
  </w:style>
  <w:style w:type="paragraph" w:styleId="Footer">
    <w:name w:val="footer"/>
    <w:basedOn w:val="Normal"/>
    <w:link w:val="FooterChar"/>
    <w:rsid w:val="00965921"/>
    <w:pPr>
      <w:tabs>
        <w:tab w:val="center" w:pos="4500"/>
        <w:tab w:val="right" w:pos="900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965921"/>
    <w:rPr>
      <w:rFonts w:ascii="Book Antiqua" w:eastAsia="Times New Roman" w:hAnsi="Book Antiqua"/>
      <w:sz w:val="16"/>
      <w:szCs w:val="16"/>
      <w:lang w:val="en-IE"/>
    </w:rPr>
  </w:style>
  <w:style w:type="paragraph" w:styleId="MacroText">
    <w:name w:val="macro"/>
    <w:link w:val="MacroTextChar"/>
    <w:semiHidden/>
    <w:rsid w:val="009659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eastAsia="Times New Roman" w:hAnsi="Courier New" w:cs="Courier New"/>
      <w:lang w:val="en-IE"/>
    </w:rPr>
  </w:style>
  <w:style w:type="character" w:customStyle="1" w:styleId="MacroTextChar">
    <w:name w:val="Macro Text Char"/>
    <w:basedOn w:val="DefaultParagraphFont"/>
    <w:link w:val="MacroText"/>
    <w:semiHidden/>
    <w:rsid w:val="00965921"/>
    <w:rPr>
      <w:rFonts w:ascii="Courier New" w:eastAsia="Times New Roman" w:hAnsi="Courier New" w:cs="Courier New"/>
      <w:lang w:val="en-IE"/>
    </w:rPr>
  </w:style>
  <w:style w:type="paragraph" w:styleId="BlockText">
    <w:name w:val="Block Text"/>
    <w:basedOn w:val="Normal"/>
    <w:rsid w:val="00965921"/>
    <w:pPr>
      <w:spacing w:after="240"/>
      <w:ind w:left="720" w:right="1502"/>
    </w:pPr>
    <w:rPr>
      <w:b/>
      <w:i/>
      <w:szCs w:val="20"/>
      <w:lang w:eastAsia="en-US"/>
    </w:rPr>
  </w:style>
  <w:style w:type="paragraph" w:styleId="BodyText2">
    <w:name w:val="Body Text 2"/>
    <w:basedOn w:val="BodyText"/>
    <w:link w:val="BodyText2Char"/>
    <w:rsid w:val="00965921"/>
  </w:style>
  <w:style w:type="character" w:customStyle="1" w:styleId="BodyText2Char">
    <w:name w:val="Body Text 2 Char"/>
    <w:basedOn w:val="DefaultParagraphFont"/>
    <w:link w:val="BodyText2"/>
    <w:rsid w:val="00965921"/>
    <w:rPr>
      <w:rFonts w:ascii="Book Antiqua" w:eastAsia="Times New Roman" w:hAnsi="Book Antiqua"/>
      <w:lang w:val="en-IE" w:eastAsia="en-US"/>
    </w:rPr>
  </w:style>
  <w:style w:type="paragraph" w:styleId="BodyTextIndent">
    <w:name w:val="Body Text Indent"/>
    <w:basedOn w:val="BodyText"/>
    <w:link w:val="BodyTextIndentChar"/>
    <w:rsid w:val="00965921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965921"/>
    <w:rPr>
      <w:rFonts w:ascii="Book Antiqua" w:eastAsia="Times New Roman" w:hAnsi="Book Antiqua"/>
      <w:lang w:val="en-IE" w:eastAsia="en-US"/>
    </w:rPr>
  </w:style>
  <w:style w:type="paragraph" w:styleId="Caption">
    <w:name w:val="caption"/>
    <w:basedOn w:val="Normal"/>
    <w:next w:val="Normal"/>
    <w:qFormat/>
    <w:rsid w:val="00965921"/>
    <w:pPr>
      <w:spacing w:before="60" w:after="60"/>
      <w:jc w:val="center"/>
    </w:pPr>
    <w:rPr>
      <w:i/>
      <w:sz w:val="16"/>
      <w:szCs w:val="20"/>
      <w:lang w:eastAsia="en-US"/>
    </w:rPr>
  </w:style>
  <w:style w:type="paragraph" w:styleId="EndnoteText">
    <w:name w:val="endnote text"/>
    <w:basedOn w:val="Normal"/>
    <w:link w:val="EndnoteTextChar"/>
    <w:semiHidden/>
    <w:rsid w:val="00965921"/>
    <w:rPr>
      <w:sz w:val="16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965921"/>
    <w:rPr>
      <w:rFonts w:ascii="Book Antiqua" w:eastAsia="Times New Roman" w:hAnsi="Book Antiqua"/>
      <w:sz w:val="16"/>
      <w:lang w:val="en-IE"/>
    </w:rPr>
  </w:style>
  <w:style w:type="character" w:styleId="FootnoteReference">
    <w:name w:val="footnote reference"/>
    <w:basedOn w:val="DefaultParagraphFont"/>
    <w:semiHidden/>
    <w:rsid w:val="00965921"/>
    <w:rPr>
      <w:rFonts w:ascii="Book Antiqua" w:hAnsi="Book Antiqua"/>
      <w:vertAlign w:val="superscript"/>
    </w:rPr>
  </w:style>
  <w:style w:type="paragraph" w:styleId="FootnoteText">
    <w:name w:val="footnote text"/>
    <w:basedOn w:val="Normal"/>
    <w:link w:val="FootnoteTextChar"/>
    <w:rsid w:val="00965921"/>
    <w:pPr>
      <w:spacing w:after="60"/>
      <w:ind w:left="283" w:hanging="283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965921"/>
    <w:rPr>
      <w:rFonts w:ascii="Book Antiqua" w:eastAsia="Times New Roman" w:hAnsi="Book Antiqua"/>
      <w:sz w:val="16"/>
      <w:lang w:val="en-IE"/>
    </w:rPr>
  </w:style>
  <w:style w:type="paragraph" w:styleId="Header">
    <w:name w:val="header"/>
    <w:basedOn w:val="Normal"/>
    <w:link w:val="HeaderChar"/>
    <w:rsid w:val="0096592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65921"/>
    <w:rPr>
      <w:rFonts w:ascii="Book Antiqua" w:eastAsia="Times New Roman" w:hAnsi="Book Antiqua"/>
      <w:szCs w:val="24"/>
      <w:lang w:val="en-IE"/>
    </w:rPr>
  </w:style>
  <w:style w:type="character" w:customStyle="1" w:styleId="Heading1Char">
    <w:name w:val="Heading 1 Char"/>
    <w:basedOn w:val="DefaultParagraphFont"/>
    <w:link w:val="Heading1"/>
    <w:rsid w:val="00965921"/>
    <w:rPr>
      <w:rFonts w:ascii="Book Antiqua" w:eastAsia="Times New Roman" w:hAnsi="Book Antiqua"/>
      <w:szCs w:val="24"/>
      <w:lang w:val="en-IE"/>
    </w:rPr>
  </w:style>
  <w:style w:type="paragraph" w:styleId="NormalWeb">
    <w:name w:val="Normal (Web)"/>
    <w:basedOn w:val="Normal"/>
    <w:semiHidden/>
    <w:rsid w:val="00965921"/>
  </w:style>
  <w:style w:type="character" w:styleId="PageNumber">
    <w:name w:val="page number"/>
    <w:basedOn w:val="DefaultParagraphFont"/>
    <w:rsid w:val="00965921"/>
    <w:rPr>
      <w:rFonts w:ascii="Book Antiqua" w:hAnsi="Book Antiqua"/>
    </w:rPr>
  </w:style>
  <w:style w:type="paragraph" w:styleId="Title">
    <w:name w:val="Title"/>
    <w:basedOn w:val="Normal"/>
    <w:link w:val="TitleChar"/>
    <w:qFormat/>
    <w:rsid w:val="00965921"/>
    <w:pPr>
      <w:spacing w:after="240"/>
      <w:jc w:val="center"/>
      <w:outlineLvl w:val="0"/>
    </w:pPr>
    <w:rPr>
      <w:b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965921"/>
    <w:rPr>
      <w:rFonts w:ascii="Book Antiqua" w:eastAsia="Times New Roman" w:hAnsi="Book Antiqua"/>
      <w:b/>
      <w:lang w:val="en-IE" w:eastAsia="en-US"/>
    </w:rPr>
  </w:style>
  <w:style w:type="paragraph" w:styleId="TOC1">
    <w:name w:val="toc 1"/>
    <w:basedOn w:val="Normal"/>
    <w:next w:val="Normal"/>
    <w:rsid w:val="00226E42"/>
    <w:pPr>
      <w:tabs>
        <w:tab w:val="left" w:pos="567"/>
        <w:tab w:val="right" w:leader="dot" w:pos="8959"/>
      </w:tabs>
      <w:spacing w:after="240"/>
    </w:pPr>
    <w:rPr>
      <w:noProof/>
    </w:rPr>
  </w:style>
  <w:style w:type="paragraph" w:styleId="TOC2">
    <w:name w:val="toc 2"/>
    <w:basedOn w:val="Normal"/>
    <w:next w:val="Normal"/>
    <w:rsid w:val="00226E42"/>
    <w:pPr>
      <w:tabs>
        <w:tab w:val="left" w:pos="1134"/>
        <w:tab w:val="right" w:leader="dot" w:pos="8959"/>
      </w:tabs>
      <w:ind w:left="567"/>
    </w:pPr>
  </w:style>
  <w:style w:type="paragraph" w:styleId="TOC3">
    <w:name w:val="toc 3"/>
    <w:basedOn w:val="Normal"/>
    <w:next w:val="Normal"/>
    <w:rsid w:val="00965921"/>
    <w:pPr>
      <w:ind w:left="400"/>
    </w:pPr>
  </w:style>
  <w:style w:type="paragraph" w:styleId="TOC4">
    <w:name w:val="toc 4"/>
    <w:basedOn w:val="Normal"/>
    <w:next w:val="Normal"/>
    <w:rsid w:val="00965921"/>
    <w:pPr>
      <w:ind w:left="600"/>
    </w:pPr>
  </w:style>
  <w:style w:type="paragraph" w:styleId="TOC5">
    <w:name w:val="toc 5"/>
    <w:basedOn w:val="Normal"/>
    <w:next w:val="Normal"/>
    <w:rsid w:val="00965921"/>
    <w:pPr>
      <w:ind w:left="800"/>
    </w:pPr>
  </w:style>
  <w:style w:type="paragraph" w:styleId="TOC6">
    <w:name w:val="toc 6"/>
    <w:basedOn w:val="Normal"/>
    <w:next w:val="Normal"/>
    <w:rsid w:val="00965921"/>
    <w:pPr>
      <w:ind w:left="1000"/>
    </w:pPr>
  </w:style>
  <w:style w:type="paragraph" w:styleId="TOC7">
    <w:name w:val="toc 7"/>
    <w:basedOn w:val="Normal"/>
    <w:next w:val="Normal"/>
    <w:rsid w:val="00965921"/>
    <w:pPr>
      <w:ind w:left="1200"/>
    </w:pPr>
  </w:style>
  <w:style w:type="paragraph" w:styleId="TOC8">
    <w:name w:val="toc 8"/>
    <w:basedOn w:val="Normal"/>
    <w:next w:val="Normal"/>
    <w:rsid w:val="00965921"/>
    <w:pPr>
      <w:ind w:left="1400"/>
    </w:pPr>
  </w:style>
  <w:style w:type="paragraph" w:styleId="TOC9">
    <w:name w:val="toc 9"/>
    <w:basedOn w:val="Normal"/>
    <w:next w:val="Normal"/>
    <w:rsid w:val="00965921"/>
    <w:pPr>
      <w:ind w:left="1600"/>
    </w:pPr>
  </w:style>
  <w:style w:type="character" w:customStyle="1" w:styleId="Heading2Char">
    <w:name w:val="Heading 2 Char"/>
    <w:basedOn w:val="DefaultParagraphFont"/>
    <w:link w:val="Heading2"/>
    <w:rsid w:val="00965921"/>
    <w:rPr>
      <w:rFonts w:ascii="Book Antiqua" w:eastAsia="Times New Roman" w:hAnsi="Book Antiqua"/>
      <w:szCs w:val="24"/>
      <w:lang w:val="en-IE"/>
    </w:rPr>
  </w:style>
  <w:style w:type="character" w:customStyle="1" w:styleId="Heading3Char">
    <w:name w:val="Heading 3 Char"/>
    <w:basedOn w:val="DefaultParagraphFont"/>
    <w:link w:val="Heading3"/>
    <w:rsid w:val="00965921"/>
    <w:rPr>
      <w:rFonts w:ascii="Book Antiqua" w:eastAsia="Times New Roman" w:hAnsi="Book Antiqua"/>
      <w:szCs w:val="24"/>
      <w:lang w:val="en-IE"/>
    </w:rPr>
  </w:style>
  <w:style w:type="character" w:customStyle="1" w:styleId="Heading4Char">
    <w:name w:val="Heading 4 Char"/>
    <w:basedOn w:val="DefaultParagraphFont"/>
    <w:link w:val="Heading4"/>
    <w:rsid w:val="00965921"/>
    <w:rPr>
      <w:rFonts w:ascii="Book Antiqua" w:eastAsia="Times New Roman" w:hAnsi="Book Antiqua"/>
      <w:szCs w:val="24"/>
      <w:lang w:val="en-IE"/>
    </w:rPr>
  </w:style>
  <w:style w:type="character" w:customStyle="1" w:styleId="Heading5Char">
    <w:name w:val="Heading 5 Char"/>
    <w:basedOn w:val="DefaultParagraphFont"/>
    <w:link w:val="Heading5"/>
    <w:rsid w:val="00965921"/>
    <w:rPr>
      <w:rFonts w:ascii="Book Antiqua" w:eastAsia="Times New Roman" w:hAnsi="Book Antiqua"/>
      <w:szCs w:val="24"/>
      <w:lang w:val="en-IE"/>
    </w:rPr>
  </w:style>
  <w:style w:type="character" w:customStyle="1" w:styleId="Heading6Char">
    <w:name w:val="Heading 6 Char"/>
    <w:basedOn w:val="DefaultParagraphFont"/>
    <w:link w:val="Heading6"/>
    <w:rsid w:val="00965921"/>
    <w:rPr>
      <w:rFonts w:ascii="Book Antiqua" w:eastAsia="Times New Roman" w:hAnsi="Book Antiqua"/>
      <w:szCs w:val="24"/>
      <w:lang w:val="en-IE"/>
    </w:rPr>
  </w:style>
  <w:style w:type="character" w:customStyle="1" w:styleId="Heading7Char">
    <w:name w:val="Heading 7 Char"/>
    <w:basedOn w:val="DefaultParagraphFont"/>
    <w:link w:val="Heading7"/>
    <w:rsid w:val="00965921"/>
    <w:rPr>
      <w:rFonts w:ascii="Book Antiqua" w:eastAsia="Times New Roman" w:hAnsi="Book Antiqua"/>
      <w:szCs w:val="24"/>
      <w:lang w:val="en-IE"/>
    </w:rPr>
  </w:style>
  <w:style w:type="character" w:customStyle="1" w:styleId="Heading8Char">
    <w:name w:val="Heading 8 Char"/>
    <w:basedOn w:val="DefaultParagraphFont"/>
    <w:link w:val="Heading8"/>
    <w:rsid w:val="00965921"/>
    <w:rPr>
      <w:rFonts w:ascii="Book Antiqua" w:eastAsia="Times New Roman" w:hAnsi="Book Antiqua"/>
      <w:szCs w:val="24"/>
      <w:lang w:val="en-IE"/>
    </w:rPr>
  </w:style>
  <w:style w:type="character" w:customStyle="1" w:styleId="Heading9Char">
    <w:name w:val="Heading 9 Char"/>
    <w:basedOn w:val="DefaultParagraphFont"/>
    <w:link w:val="Heading9"/>
    <w:rsid w:val="00965921"/>
    <w:rPr>
      <w:rFonts w:ascii="Book Antiqua" w:eastAsia="Times New Roman" w:hAnsi="Book Antiqua"/>
      <w:szCs w:val="24"/>
      <w:lang w:val="en-IE"/>
    </w:rPr>
  </w:style>
  <w:style w:type="paragraph" w:styleId="Revision">
    <w:name w:val="Revision"/>
    <w:hidden/>
    <w:uiPriority w:val="99"/>
    <w:semiHidden/>
    <w:rsid w:val="003077F3"/>
    <w:rPr>
      <w:rFonts w:ascii="Book Antiqua" w:eastAsia="Times New Roman" w:hAnsi="Book Antiqua"/>
      <w:szCs w:val="24"/>
      <w:lang w:val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3077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77F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77F3"/>
    <w:rPr>
      <w:rFonts w:ascii="Book Antiqua" w:eastAsia="Times New Roman" w:hAnsi="Book Antiqua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7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7F3"/>
    <w:rPr>
      <w:rFonts w:ascii="Book Antiqua" w:eastAsia="Times New Roman" w:hAnsi="Book Antiqua"/>
      <w:b/>
      <w:bCs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f_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LIVE!82400632.1</documentid>
  <senderid>MWC</senderid>
  <senderemail>MAEDHBH.CLANCY@MCCANNFITZGERALD.COM</senderemail>
  <lastmodified>2026-07-15T15:18:00.0000000+01:00</lastmodified>
  <database>LIVE</database>
</properties>
</file>

<file path=customXml/itemProps1.xml><?xml version="1.0" encoding="utf-8"?>
<ds:datastoreItem xmlns:ds="http://schemas.openxmlformats.org/officeDocument/2006/customXml" ds:itemID="{DF89B465-5E84-4071-9A66-6A3A8BFC3635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mf_document</Template>
  <TotalTime>2</TotalTime>
  <Pages>5</Pages>
  <Words>2967</Words>
  <Characters>14602</Characters>
  <Application>Microsoft Office Word</Application>
  <DocSecurity>0</DocSecurity>
  <Lines>217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Phoenix</Company>
  <LinksUpToDate>false</LinksUpToDate>
  <CharactersWithSpaces>17496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Clancy, Meadhbh</dc:creator>
  <cp:keywords/>
  <dc:description/>
  <cp:lastModifiedBy>Lavery, Chris</cp:lastModifiedBy>
  <cp:revision>3</cp:revision>
  <dcterms:created xsi:type="dcterms:W3CDTF">2026-07-15T16:01:00Z</dcterms:created>
  <dcterms:modified xsi:type="dcterms:W3CDTF">2026-07-15T16:04:00Z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Link.AUTHOR.USER_LOCATION">
    <vt:lpwstr/>
  </property>
  <property fmtid="{D5CDD505-2E9C-101B-9397-08002B2CF9AE}" pid="3" name="DMSLink.REFERENCE">
    <vt:lpwstr>MWC\82400632.1</vt:lpwstr>
  </property>
  <property fmtid="{D5CDD505-2E9C-101B-9397-08002B2CF9AE}" pid="4" name="DMSLink.MATTER.CLIENT_ID.CLIENT_ID">
    <vt:lpwstr>SHARED</vt:lpwstr>
  </property>
  <property fmtid="{D5CDD505-2E9C-101B-9397-08002B2CF9AE}" pid="5" name="DMSLink.MATTER.CLIENT_ID.CLIENT_NAME">
    <vt:lpwstr>Shared</vt:lpwstr>
  </property>
  <property fmtid="{D5CDD505-2E9C-101B-9397-08002B2CF9AE}" pid="6" name="DMSLink.MATTER.MATTER_ID">
    <vt:lpwstr>MAEDHBH.CLANCY</vt:lpwstr>
  </property>
  <property fmtid="{D5CDD505-2E9C-101B-9397-08002B2CF9AE}" pid="7" name="DMSLink.MATTER.MATTER_NAME">
    <vt:lpwstr>Clancy, Maedhbh</vt:lpwstr>
  </property>
  <property fmtid="{D5CDD505-2E9C-101B-9397-08002B2CF9AE}" pid="8" name="DMSLink.DOCNUMBER">
    <vt:lpwstr>82400632</vt:lpwstr>
  </property>
  <property fmtid="{D5CDD505-2E9C-101B-9397-08002B2CF9AE}" pid="9" name="DMSLink.VERSION">
    <vt:lpwstr>1</vt:lpwstr>
  </property>
  <property fmtid="{D5CDD505-2E9C-101B-9397-08002B2CF9AE}" pid="10" name="DMSLink.AUTHOR.FULL_NAME">
    <vt:lpwstr>Maedhbh Clancy</vt:lpwstr>
  </property>
  <property fmtid="{D5CDD505-2E9C-101B-9397-08002B2CF9AE}" pid="11" name="DMSLink.AUTHOR.USER_ID">
    <vt:lpwstr>MWC</vt:lpwstr>
  </property>
  <property fmtid="{D5CDD505-2E9C-101B-9397-08002B2CF9AE}" pid="12" name="DMSLink.AUTHOR.PHONE">
    <vt:lpwstr>+353-1-607 1426</vt:lpwstr>
  </property>
  <property fmtid="{D5CDD505-2E9C-101B-9397-08002B2CF9AE}" pid="13" name="DMSLink.AUTHOR.FAX">
    <vt:lpwstr>TEMP12345</vt:lpwstr>
  </property>
  <property fmtid="{D5CDD505-2E9C-101B-9397-08002B2CF9AE}" pid="14" name="DMSLink.AUTHOR.EXTENSION">
    <vt:lpwstr>+353-1-607 1426</vt:lpwstr>
  </property>
  <property fmtid="{D5CDD505-2E9C-101B-9397-08002B2CF9AE}" pid="15" name="DMSLink.AUTHOR.EMAIL_ADDRESS">
    <vt:lpwstr>maedhbh.clancy@mccannfitzgerald.com</vt:lpwstr>
  </property>
  <property fmtid="{D5CDD505-2E9C-101B-9397-08002B2CF9AE}" pid="16" name="DMSLink.AUTHOR.LOCATION">
    <vt:lpwstr>Dublin</vt:lpwstr>
  </property>
  <property fmtid="{D5CDD505-2E9C-101B-9397-08002B2CF9AE}" pid="17" name="DMSLink.TYPIST.USER_ID">
    <vt:lpwstr>MWC</vt:lpwstr>
  </property>
  <property fmtid="{D5CDD505-2E9C-101B-9397-08002B2CF9AE}" pid="18" name="DMSLink.LIBRARYNAME">
    <vt:lpwstr>LIVE</vt:lpwstr>
  </property>
  <property fmtid="{D5CDD505-2E9C-101B-9397-08002B2CF9AE}" pid="19" name="DMSLink.DOCNAME">
    <vt:lpwstr>Podcast script</vt:lpwstr>
  </property>
  <property fmtid="{D5CDD505-2E9C-101B-9397-08002B2CF9AE}" pid="20" name="DMSLink.DOCUMENTTYPE.TYPE_ID">
    <vt:lpwstr>DOC</vt:lpwstr>
  </property>
  <property fmtid="{D5CDD505-2E9C-101B-9397-08002B2CF9AE}" pid="21" name="DMSLink.APPLICATION.APPLICATION">
    <vt:lpwstr>WORDX</vt:lpwstr>
  </property>
  <property fmtid="{D5CDD505-2E9C-101B-9397-08002B2CF9AE}" pid="22" name="MF_Location">
    <vt:lpwstr>Dublin</vt:lpwstr>
  </property>
  <property fmtid="{D5CDD505-2E9C-101B-9397-08002B2CF9AE}" pid="23" name="DMSLink.DOCUMENTTYPE.DESCRIPTION">
    <vt:lpwstr>Document</vt:lpwstr>
  </property>
  <property fmtid="{D5CDD505-2E9C-101B-9397-08002B2CF9AE}" pid="24" name="DMSLink.APPLICATION.DESCRIPTION">
    <vt:lpwstr>WORD 2007</vt:lpwstr>
  </property>
</Properties>
</file>